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3DC0" w:rsidRDefault="00113DC0" w:rsidP="00113DC0">
      <w:pPr>
        <w:ind w:left="-1701" w:right="-850"/>
      </w:pPr>
      <w:r w:rsidRPr="00113DC0">
        <w:rPr>
          <w:noProof/>
        </w:rPr>
        <w:drawing>
          <wp:inline distT="0" distB="0" distL="0" distR="0">
            <wp:extent cx="7524750" cy="2238375"/>
            <wp:effectExtent l="19050" t="0" r="0" b="0"/>
            <wp:docPr id="1" name="Рисунок 1" descr="Y:\ОРГАНАЙЗЕР\Бланк.jpg"/>
            <wp:cNvGraphicFramePr/>
            <a:graphic xmlns:a="http://schemas.openxmlformats.org/drawingml/2006/main">
              <a:graphicData uri="http://schemas.openxmlformats.org/drawingml/2006/picture">
                <pic:pic xmlns:pic="http://schemas.openxmlformats.org/drawingml/2006/picture">
                  <pic:nvPicPr>
                    <pic:cNvPr id="0" name="Picture 1" descr="Y:\ОРГАНАЙЗЕР\Бланк.jpg"/>
                    <pic:cNvPicPr>
                      <a:picLocks noChangeAspect="1" noChangeArrowheads="1"/>
                    </pic:cNvPicPr>
                  </pic:nvPicPr>
                  <pic:blipFill>
                    <a:blip r:embed="rId5" cstate="print"/>
                    <a:srcRect/>
                    <a:stretch>
                      <a:fillRect/>
                    </a:stretch>
                  </pic:blipFill>
                  <pic:spPr bwMode="auto">
                    <a:xfrm>
                      <a:off x="0" y="0"/>
                      <a:ext cx="7535435" cy="2241553"/>
                    </a:xfrm>
                    <a:prstGeom prst="rect">
                      <a:avLst/>
                    </a:prstGeom>
                    <a:noFill/>
                    <a:ln w="9525">
                      <a:noFill/>
                      <a:miter lim="800000"/>
                      <a:headEnd/>
                      <a:tailEnd/>
                    </a:ln>
                  </pic:spPr>
                </pic:pic>
              </a:graphicData>
            </a:graphic>
          </wp:inline>
        </w:drawing>
      </w:r>
    </w:p>
    <w:p w:rsidR="00605EF3" w:rsidRDefault="00294055" w:rsidP="00605EF3">
      <w:pPr>
        <w:spacing w:after="0" w:line="240" w:lineRule="auto"/>
        <w:ind w:left="4956" w:firstLine="6"/>
        <w:jc w:val="both"/>
        <w:rPr>
          <w:rFonts w:ascii="Times New Roman" w:hAnsi="Times New Roman" w:cs="Times New Roman"/>
          <w:sz w:val="28"/>
          <w:szCs w:val="27"/>
        </w:rPr>
      </w:pPr>
      <w:r>
        <w:rPr>
          <w:rFonts w:ascii="Times New Roman" w:hAnsi="Times New Roman" w:cs="Times New Roman"/>
          <w:sz w:val="28"/>
          <w:szCs w:val="27"/>
        </w:rPr>
        <w:t xml:space="preserve">Главам </w:t>
      </w:r>
      <w:proofErr w:type="gramStart"/>
      <w:r>
        <w:rPr>
          <w:rFonts w:ascii="Times New Roman" w:hAnsi="Times New Roman" w:cs="Times New Roman"/>
          <w:sz w:val="28"/>
          <w:szCs w:val="27"/>
        </w:rPr>
        <w:t>муниципальных</w:t>
      </w:r>
      <w:proofErr w:type="gramEnd"/>
      <w:r>
        <w:rPr>
          <w:rFonts w:ascii="Times New Roman" w:hAnsi="Times New Roman" w:cs="Times New Roman"/>
          <w:sz w:val="28"/>
          <w:szCs w:val="27"/>
        </w:rPr>
        <w:t xml:space="preserve"> районов</w:t>
      </w:r>
    </w:p>
    <w:p w:rsidR="00294055" w:rsidRDefault="00294055" w:rsidP="00605EF3">
      <w:pPr>
        <w:spacing w:after="0" w:line="240" w:lineRule="auto"/>
        <w:ind w:left="4956" w:firstLine="6"/>
        <w:jc w:val="both"/>
        <w:rPr>
          <w:rFonts w:ascii="Times New Roman" w:hAnsi="Times New Roman" w:cs="Times New Roman"/>
          <w:sz w:val="28"/>
          <w:szCs w:val="27"/>
        </w:rPr>
      </w:pPr>
      <w:r>
        <w:rPr>
          <w:rFonts w:ascii="Times New Roman" w:hAnsi="Times New Roman" w:cs="Times New Roman"/>
          <w:sz w:val="28"/>
          <w:szCs w:val="27"/>
        </w:rPr>
        <w:t>(городских округов)</w:t>
      </w:r>
    </w:p>
    <w:p w:rsidR="00294055" w:rsidRDefault="00294055" w:rsidP="00605EF3">
      <w:pPr>
        <w:spacing w:after="0" w:line="240" w:lineRule="auto"/>
        <w:ind w:left="4956" w:firstLine="6"/>
        <w:jc w:val="both"/>
        <w:rPr>
          <w:rFonts w:ascii="Times New Roman" w:hAnsi="Times New Roman" w:cs="Times New Roman"/>
          <w:sz w:val="28"/>
          <w:szCs w:val="27"/>
        </w:rPr>
      </w:pPr>
      <w:r>
        <w:rPr>
          <w:rFonts w:ascii="Times New Roman" w:hAnsi="Times New Roman" w:cs="Times New Roman"/>
          <w:sz w:val="28"/>
          <w:szCs w:val="27"/>
        </w:rPr>
        <w:t>Республики Татарстан</w:t>
      </w:r>
    </w:p>
    <w:p w:rsidR="00C02CEE" w:rsidRPr="0061129A" w:rsidRDefault="00C02CEE" w:rsidP="00605EF3">
      <w:pPr>
        <w:spacing w:after="0" w:line="240" w:lineRule="auto"/>
        <w:ind w:left="4956" w:firstLine="6"/>
        <w:jc w:val="both"/>
        <w:rPr>
          <w:rFonts w:ascii="Times New Roman" w:hAnsi="Times New Roman" w:cs="Times New Roman"/>
          <w:sz w:val="28"/>
          <w:szCs w:val="27"/>
        </w:rPr>
      </w:pPr>
    </w:p>
    <w:p w:rsidR="002B1CD2" w:rsidRDefault="00F271E3" w:rsidP="00A35D36">
      <w:pPr>
        <w:spacing w:after="0" w:line="240" w:lineRule="auto"/>
        <w:jc w:val="both"/>
        <w:rPr>
          <w:rFonts w:ascii="Times New Roman" w:hAnsi="Times New Roman" w:cs="Times New Roman"/>
          <w:sz w:val="24"/>
          <w:szCs w:val="24"/>
        </w:rPr>
      </w:pPr>
      <w:r w:rsidRPr="00F271E3">
        <w:rPr>
          <w:rFonts w:ascii="Times New Roman" w:hAnsi="Times New Roman" w:cs="Times New Roman"/>
          <w:sz w:val="24"/>
          <w:szCs w:val="24"/>
        </w:rPr>
        <w:t xml:space="preserve">О </w:t>
      </w:r>
      <w:r w:rsidR="00961E47">
        <w:rPr>
          <w:rFonts w:ascii="Times New Roman" w:hAnsi="Times New Roman" w:cs="Times New Roman"/>
          <w:sz w:val="24"/>
          <w:szCs w:val="24"/>
        </w:rPr>
        <w:t xml:space="preserve"> </w:t>
      </w:r>
      <w:r w:rsidR="002B1CD2">
        <w:rPr>
          <w:rFonts w:ascii="Times New Roman" w:hAnsi="Times New Roman" w:cs="Times New Roman"/>
          <w:sz w:val="24"/>
          <w:szCs w:val="24"/>
        </w:rPr>
        <w:t>назначении общественн</w:t>
      </w:r>
      <w:r w:rsidR="00294055">
        <w:rPr>
          <w:rFonts w:ascii="Times New Roman" w:hAnsi="Times New Roman" w:cs="Times New Roman"/>
          <w:sz w:val="24"/>
          <w:szCs w:val="24"/>
        </w:rPr>
        <w:t>ых</w:t>
      </w:r>
      <w:r w:rsidR="00605EF3">
        <w:rPr>
          <w:rFonts w:ascii="Times New Roman" w:hAnsi="Times New Roman" w:cs="Times New Roman"/>
          <w:sz w:val="24"/>
          <w:szCs w:val="24"/>
        </w:rPr>
        <w:t xml:space="preserve"> </w:t>
      </w:r>
      <w:r w:rsidR="002B1CD2">
        <w:rPr>
          <w:rFonts w:ascii="Times New Roman" w:hAnsi="Times New Roman" w:cs="Times New Roman"/>
          <w:sz w:val="24"/>
          <w:szCs w:val="24"/>
        </w:rPr>
        <w:t>помощник</w:t>
      </w:r>
      <w:r w:rsidR="00294055">
        <w:rPr>
          <w:rFonts w:ascii="Times New Roman" w:hAnsi="Times New Roman" w:cs="Times New Roman"/>
          <w:sz w:val="24"/>
          <w:szCs w:val="24"/>
        </w:rPr>
        <w:t>ов</w:t>
      </w:r>
    </w:p>
    <w:p w:rsidR="00650C92" w:rsidRDefault="002B1CD2" w:rsidP="00A35D3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Уполномоченного по правам ребенка в РТ</w:t>
      </w:r>
      <w:r w:rsidR="00650C92">
        <w:rPr>
          <w:rFonts w:ascii="Times New Roman" w:hAnsi="Times New Roman" w:cs="Times New Roman"/>
          <w:sz w:val="24"/>
          <w:szCs w:val="24"/>
        </w:rPr>
        <w:t xml:space="preserve"> </w:t>
      </w:r>
    </w:p>
    <w:p w:rsidR="00C45F7E" w:rsidRDefault="00C45F7E" w:rsidP="00C45F7E">
      <w:pPr>
        <w:spacing w:after="0" w:line="240" w:lineRule="auto"/>
        <w:jc w:val="both"/>
        <w:rPr>
          <w:rFonts w:ascii="Times New Roman" w:hAnsi="Times New Roman" w:cs="Times New Roman"/>
          <w:sz w:val="24"/>
          <w:szCs w:val="24"/>
        </w:rPr>
      </w:pPr>
    </w:p>
    <w:p w:rsidR="00605EF3" w:rsidRPr="00605EF3" w:rsidRDefault="00605EF3" w:rsidP="00605EF3">
      <w:pPr>
        <w:autoSpaceDE w:val="0"/>
        <w:autoSpaceDN w:val="0"/>
        <w:adjustRightInd w:val="0"/>
        <w:spacing w:after="0" w:line="240" w:lineRule="auto"/>
        <w:ind w:left="-567" w:right="-284" w:firstLine="567"/>
        <w:jc w:val="center"/>
        <w:rPr>
          <w:rFonts w:ascii="Times New Roman" w:hAnsi="Times New Roman" w:cs="Times New Roman"/>
          <w:b/>
          <w:color w:val="000000"/>
          <w:sz w:val="28"/>
          <w:szCs w:val="28"/>
        </w:rPr>
      </w:pPr>
      <w:r w:rsidRPr="00605EF3">
        <w:rPr>
          <w:rFonts w:ascii="Times New Roman" w:hAnsi="Times New Roman" w:cs="Times New Roman"/>
          <w:b/>
          <w:color w:val="000000"/>
          <w:sz w:val="28"/>
          <w:szCs w:val="28"/>
        </w:rPr>
        <w:t>Уважаемы</w:t>
      </w:r>
      <w:r w:rsidR="00294055">
        <w:rPr>
          <w:rFonts w:ascii="Times New Roman" w:hAnsi="Times New Roman" w:cs="Times New Roman"/>
          <w:b/>
          <w:color w:val="000000"/>
          <w:sz w:val="28"/>
          <w:szCs w:val="28"/>
        </w:rPr>
        <w:t>е коллеги!</w:t>
      </w:r>
      <w:r w:rsidRPr="00605EF3">
        <w:rPr>
          <w:rFonts w:ascii="Times New Roman" w:hAnsi="Times New Roman" w:cs="Times New Roman"/>
          <w:b/>
          <w:color w:val="000000"/>
          <w:sz w:val="28"/>
          <w:szCs w:val="28"/>
        </w:rPr>
        <w:t xml:space="preserve"> </w:t>
      </w:r>
    </w:p>
    <w:p w:rsidR="00605EF3" w:rsidRDefault="00605EF3" w:rsidP="00605EF3">
      <w:pPr>
        <w:autoSpaceDE w:val="0"/>
        <w:autoSpaceDN w:val="0"/>
        <w:adjustRightInd w:val="0"/>
        <w:spacing w:after="0" w:line="240" w:lineRule="auto"/>
        <w:ind w:left="-567" w:right="-284" w:firstLine="567"/>
        <w:jc w:val="center"/>
        <w:rPr>
          <w:rFonts w:ascii="Times New Roman" w:hAnsi="Times New Roman" w:cs="Times New Roman"/>
          <w:color w:val="000000"/>
          <w:sz w:val="28"/>
          <w:szCs w:val="28"/>
        </w:rPr>
      </w:pPr>
    </w:p>
    <w:p w:rsidR="00A92547" w:rsidRDefault="00605EF3" w:rsidP="0013005C">
      <w:pPr>
        <w:spacing w:after="0" w:line="240" w:lineRule="auto"/>
        <w:ind w:left="-567" w:firstLine="567"/>
        <w:jc w:val="both"/>
        <w:rPr>
          <w:rFonts w:ascii="Times New Roman" w:hAnsi="Times New Roman" w:cs="Times New Roman"/>
          <w:sz w:val="28"/>
          <w:szCs w:val="28"/>
        </w:rPr>
      </w:pPr>
      <w:proofErr w:type="gramStart"/>
      <w:r>
        <w:rPr>
          <w:rFonts w:ascii="Times New Roman" w:hAnsi="Times New Roman" w:cs="Times New Roman"/>
          <w:color w:val="000000"/>
          <w:sz w:val="28"/>
          <w:szCs w:val="28"/>
        </w:rPr>
        <w:t xml:space="preserve">Информирую </w:t>
      </w:r>
      <w:r w:rsidR="00294055">
        <w:rPr>
          <w:rFonts w:ascii="Times New Roman" w:hAnsi="Times New Roman" w:cs="Times New Roman"/>
          <w:color w:val="000000"/>
          <w:sz w:val="28"/>
          <w:szCs w:val="28"/>
        </w:rPr>
        <w:t>в</w:t>
      </w:r>
      <w:r w:rsidR="002B1CD2">
        <w:rPr>
          <w:rFonts w:ascii="Times New Roman" w:hAnsi="Times New Roman" w:cs="Times New Roman"/>
          <w:color w:val="000000"/>
          <w:sz w:val="28"/>
          <w:szCs w:val="28"/>
        </w:rPr>
        <w:t>ас о том, что в</w:t>
      </w:r>
      <w:r w:rsidR="002B1CD2" w:rsidRPr="000C7503">
        <w:rPr>
          <w:rFonts w:ascii="Times New Roman" w:hAnsi="Times New Roman" w:cs="Times New Roman"/>
          <w:color w:val="000000"/>
          <w:sz w:val="28"/>
          <w:szCs w:val="28"/>
        </w:rPr>
        <w:t xml:space="preserve"> соответствии с п.1 статьи 17 Закона Республики Татарстан от 1 августа 2011 года №59-ЗРТ «Об Уполномоченном по правам ребенка в Республике Татарстан</w:t>
      </w:r>
      <w:r w:rsidR="00E354D3">
        <w:rPr>
          <w:rFonts w:ascii="Times New Roman" w:hAnsi="Times New Roman" w:cs="Times New Roman"/>
          <w:color w:val="000000"/>
          <w:sz w:val="28"/>
          <w:szCs w:val="28"/>
        </w:rPr>
        <w:t>,</w:t>
      </w:r>
      <w:r w:rsidR="002B1CD2" w:rsidRPr="000C7503">
        <w:rPr>
          <w:rFonts w:ascii="Times New Roman" w:hAnsi="Times New Roman" w:cs="Times New Roman"/>
          <w:color w:val="000000"/>
          <w:sz w:val="28"/>
          <w:szCs w:val="28"/>
        </w:rPr>
        <w:t xml:space="preserve"> Положением об общественных помощниках Уполномоченного по правам ребенка в Республике Татарстан, утвержденным приказом Уполномоченного по правам ребенка в Республике Татарстан от 19</w:t>
      </w:r>
      <w:r w:rsidR="00E03C28">
        <w:rPr>
          <w:rFonts w:ascii="Times New Roman" w:hAnsi="Times New Roman" w:cs="Times New Roman"/>
          <w:color w:val="000000"/>
          <w:sz w:val="28"/>
          <w:szCs w:val="28"/>
        </w:rPr>
        <w:t>.11.</w:t>
      </w:r>
      <w:r w:rsidR="002B1CD2">
        <w:rPr>
          <w:rFonts w:ascii="Times New Roman" w:hAnsi="Times New Roman" w:cs="Times New Roman"/>
          <w:color w:val="000000"/>
          <w:sz w:val="28"/>
          <w:szCs w:val="28"/>
        </w:rPr>
        <w:t>2015г</w:t>
      </w:r>
      <w:r w:rsidR="0053103F">
        <w:rPr>
          <w:rFonts w:ascii="Times New Roman" w:hAnsi="Times New Roman" w:cs="Times New Roman"/>
          <w:color w:val="000000"/>
          <w:sz w:val="28"/>
          <w:szCs w:val="28"/>
        </w:rPr>
        <w:t>.</w:t>
      </w:r>
      <w:r w:rsidR="002B1CD2">
        <w:rPr>
          <w:rFonts w:ascii="Times New Roman" w:hAnsi="Times New Roman" w:cs="Times New Roman"/>
          <w:color w:val="000000"/>
          <w:sz w:val="28"/>
          <w:szCs w:val="28"/>
        </w:rPr>
        <w:t xml:space="preserve">  №20-О, </w:t>
      </w:r>
      <w:r>
        <w:rPr>
          <w:rFonts w:ascii="Times New Roman" w:hAnsi="Times New Roman" w:cs="Times New Roman"/>
          <w:color w:val="000000"/>
          <w:sz w:val="28"/>
          <w:szCs w:val="28"/>
        </w:rPr>
        <w:t xml:space="preserve"> </w:t>
      </w:r>
      <w:r>
        <w:rPr>
          <w:rFonts w:ascii="Times New Roman" w:hAnsi="Times New Roman" w:cs="Times New Roman"/>
          <w:sz w:val="28"/>
          <w:szCs w:val="28"/>
        </w:rPr>
        <w:t xml:space="preserve">приказом </w:t>
      </w:r>
      <w:r w:rsidRPr="002B1CD2">
        <w:rPr>
          <w:rFonts w:ascii="Times New Roman" w:hAnsi="Times New Roman" w:cs="Times New Roman"/>
          <w:sz w:val="28"/>
          <w:szCs w:val="28"/>
        </w:rPr>
        <w:t xml:space="preserve"> </w:t>
      </w:r>
      <w:r w:rsidRPr="000C7503">
        <w:rPr>
          <w:rFonts w:ascii="Times New Roman" w:hAnsi="Times New Roman" w:cs="Times New Roman"/>
          <w:color w:val="000000"/>
          <w:sz w:val="28"/>
          <w:szCs w:val="28"/>
        </w:rPr>
        <w:t>Уполномоченного по правам ребенка в Республике</w:t>
      </w:r>
      <w:proofErr w:type="gramEnd"/>
      <w:r w:rsidRPr="000C7503">
        <w:rPr>
          <w:rFonts w:ascii="Times New Roman" w:hAnsi="Times New Roman" w:cs="Times New Roman"/>
          <w:color w:val="000000"/>
          <w:sz w:val="28"/>
          <w:szCs w:val="28"/>
        </w:rPr>
        <w:t xml:space="preserve"> Татарста</w:t>
      </w:r>
      <w:r>
        <w:rPr>
          <w:rFonts w:ascii="Times New Roman" w:hAnsi="Times New Roman" w:cs="Times New Roman"/>
          <w:color w:val="000000"/>
          <w:sz w:val="28"/>
          <w:szCs w:val="28"/>
        </w:rPr>
        <w:t xml:space="preserve">н </w:t>
      </w:r>
      <w:r w:rsidR="00CB3A59">
        <w:rPr>
          <w:rFonts w:ascii="Times New Roman" w:hAnsi="Times New Roman" w:cs="Times New Roman"/>
          <w:color w:val="000000"/>
          <w:sz w:val="28"/>
          <w:szCs w:val="28"/>
        </w:rPr>
        <w:t xml:space="preserve">от </w:t>
      </w:r>
      <w:r w:rsidR="00294055">
        <w:rPr>
          <w:rFonts w:ascii="Times New Roman" w:hAnsi="Times New Roman" w:cs="Times New Roman"/>
          <w:color w:val="000000"/>
          <w:sz w:val="28"/>
          <w:szCs w:val="28"/>
        </w:rPr>
        <w:t>10.11.2020</w:t>
      </w:r>
      <w:r w:rsidR="000F1FB2">
        <w:rPr>
          <w:rFonts w:ascii="Times New Roman" w:hAnsi="Times New Roman" w:cs="Times New Roman"/>
          <w:color w:val="000000"/>
          <w:sz w:val="28"/>
          <w:szCs w:val="28"/>
        </w:rPr>
        <w:t xml:space="preserve"> </w:t>
      </w:r>
      <w:r>
        <w:rPr>
          <w:rFonts w:ascii="Times New Roman" w:hAnsi="Times New Roman" w:cs="Times New Roman"/>
          <w:color w:val="000000"/>
          <w:sz w:val="28"/>
          <w:szCs w:val="28"/>
        </w:rPr>
        <w:t>№</w:t>
      </w:r>
      <w:r w:rsidR="00294055">
        <w:rPr>
          <w:rFonts w:ascii="Times New Roman" w:hAnsi="Times New Roman" w:cs="Times New Roman"/>
          <w:color w:val="000000"/>
          <w:sz w:val="28"/>
          <w:szCs w:val="28"/>
        </w:rPr>
        <w:t>35-О</w:t>
      </w:r>
      <w:r>
        <w:rPr>
          <w:rFonts w:ascii="Times New Roman" w:hAnsi="Times New Roman" w:cs="Times New Roman"/>
          <w:color w:val="000000"/>
          <w:sz w:val="28"/>
          <w:szCs w:val="28"/>
        </w:rPr>
        <w:t xml:space="preserve"> </w:t>
      </w:r>
      <w:r w:rsidR="00294055">
        <w:rPr>
          <w:rFonts w:ascii="Times New Roman" w:hAnsi="Times New Roman" w:cs="Times New Roman"/>
          <w:color w:val="000000"/>
          <w:sz w:val="28"/>
          <w:szCs w:val="28"/>
        </w:rPr>
        <w:t>назначены новые общественные помощники Уполномоченного по правам ребенка в Республике Татарстан.</w:t>
      </w:r>
      <w:r w:rsidR="00A92547">
        <w:rPr>
          <w:rFonts w:ascii="Times New Roman" w:hAnsi="Times New Roman" w:cs="Times New Roman"/>
          <w:sz w:val="28"/>
          <w:szCs w:val="28"/>
        </w:rPr>
        <w:t xml:space="preserve"> </w:t>
      </w:r>
      <w:r w:rsidR="00294055">
        <w:rPr>
          <w:rFonts w:ascii="Times New Roman" w:hAnsi="Times New Roman" w:cs="Times New Roman"/>
          <w:sz w:val="28"/>
          <w:szCs w:val="28"/>
        </w:rPr>
        <w:t>Копия приказа прилагается.</w:t>
      </w:r>
    </w:p>
    <w:p w:rsidR="002B1CD2" w:rsidRDefault="00605EF3" w:rsidP="0013005C">
      <w:pPr>
        <w:spacing w:after="0" w:line="240" w:lineRule="auto"/>
        <w:ind w:left="-567" w:firstLine="567"/>
        <w:jc w:val="both"/>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 xml:space="preserve">В соответствии с </w:t>
      </w:r>
      <w:r w:rsidRPr="000C7503">
        <w:rPr>
          <w:rFonts w:ascii="Times New Roman" w:hAnsi="Times New Roman" w:cs="Times New Roman"/>
          <w:color w:val="000000"/>
          <w:sz w:val="28"/>
          <w:szCs w:val="28"/>
        </w:rPr>
        <w:t xml:space="preserve"> Положением об общественных помощниках Уполномоченного по правам </w:t>
      </w:r>
      <w:r w:rsidR="00A72EF1">
        <w:rPr>
          <w:rFonts w:ascii="Times New Roman" w:hAnsi="Times New Roman" w:cs="Times New Roman"/>
          <w:color w:val="000000"/>
          <w:sz w:val="28"/>
          <w:szCs w:val="28"/>
        </w:rPr>
        <w:t xml:space="preserve">ребенка в Республике Татарстан </w:t>
      </w:r>
      <w:r>
        <w:rPr>
          <w:rFonts w:ascii="Times New Roman" w:hAnsi="Times New Roman" w:cs="Times New Roman"/>
          <w:color w:val="000000"/>
          <w:sz w:val="28"/>
          <w:szCs w:val="28"/>
        </w:rPr>
        <w:t>о</w:t>
      </w:r>
      <w:r w:rsidR="002B1CD2" w:rsidRPr="000C7503">
        <w:rPr>
          <w:rFonts w:ascii="Times New Roman" w:hAnsi="Times New Roman" w:cs="Times New Roman"/>
          <w:color w:val="000000"/>
          <w:sz w:val="28"/>
          <w:szCs w:val="28"/>
        </w:rPr>
        <w:t xml:space="preserve">сновными задачами </w:t>
      </w:r>
      <w:r w:rsidR="003F6C53">
        <w:rPr>
          <w:rFonts w:ascii="Times New Roman" w:hAnsi="Times New Roman" w:cs="Times New Roman"/>
          <w:color w:val="000000"/>
          <w:sz w:val="28"/>
          <w:szCs w:val="28"/>
        </w:rPr>
        <w:t>общественн</w:t>
      </w:r>
      <w:r>
        <w:rPr>
          <w:rFonts w:ascii="Times New Roman" w:hAnsi="Times New Roman" w:cs="Times New Roman"/>
          <w:color w:val="000000"/>
          <w:sz w:val="28"/>
          <w:szCs w:val="28"/>
        </w:rPr>
        <w:t>ого</w:t>
      </w:r>
      <w:r w:rsidR="003F6C53">
        <w:rPr>
          <w:rFonts w:ascii="Times New Roman" w:hAnsi="Times New Roman" w:cs="Times New Roman"/>
          <w:color w:val="000000"/>
          <w:sz w:val="28"/>
          <w:szCs w:val="28"/>
        </w:rPr>
        <w:t xml:space="preserve"> помощник</w:t>
      </w:r>
      <w:r>
        <w:rPr>
          <w:rFonts w:ascii="Times New Roman" w:hAnsi="Times New Roman" w:cs="Times New Roman"/>
          <w:color w:val="000000"/>
          <w:sz w:val="28"/>
          <w:szCs w:val="28"/>
        </w:rPr>
        <w:t>а</w:t>
      </w:r>
      <w:r w:rsidR="003F6C53">
        <w:rPr>
          <w:rFonts w:ascii="Times New Roman" w:hAnsi="Times New Roman" w:cs="Times New Roman"/>
          <w:color w:val="000000"/>
          <w:sz w:val="28"/>
          <w:szCs w:val="28"/>
        </w:rPr>
        <w:t xml:space="preserve"> Уполномоченного по правам ребенка в Республике Татарстан </w:t>
      </w:r>
      <w:r w:rsidR="004F4DF8">
        <w:rPr>
          <w:rFonts w:ascii="Times New Roman" w:hAnsi="Times New Roman" w:cs="Times New Roman"/>
          <w:color w:val="000000"/>
          <w:sz w:val="28"/>
          <w:szCs w:val="28"/>
        </w:rPr>
        <w:t xml:space="preserve"> в муниципальном образовании </w:t>
      </w:r>
      <w:r w:rsidR="002B1CD2" w:rsidRPr="000C7503">
        <w:rPr>
          <w:rFonts w:ascii="Times New Roman" w:hAnsi="Times New Roman" w:cs="Times New Roman"/>
          <w:color w:val="000000"/>
          <w:sz w:val="28"/>
          <w:szCs w:val="28"/>
        </w:rPr>
        <w:t xml:space="preserve">являются общественный контроль за состоянием соблюдения прав, свобод и законных интересов ребенка в </w:t>
      </w:r>
      <w:r w:rsidR="00BC4836">
        <w:rPr>
          <w:rFonts w:ascii="Times New Roman" w:hAnsi="Times New Roman" w:cs="Times New Roman"/>
          <w:color w:val="000000"/>
          <w:sz w:val="28"/>
          <w:szCs w:val="28"/>
        </w:rPr>
        <w:t>муниципальном образовании</w:t>
      </w:r>
      <w:r w:rsidR="004F4DF8">
        <w:rPr>
          <w:rFonts w:ascii="Times New Roman" w:hAnsi="Times New Roman" w:cs="Times New Roman"/>
          <w:color w:val="000000"/>
          <w:sz w:val="28"/>
          <w:szCs w:val="28"/>
        </w:rPr>
        <w:t>,</w:t>
      </w:r>
      <w:r w:rsidR="002B1CD2" w:rsidRPr="000C7503">
        <w:rPr>
          <w:rFonts w:ascii="Times New Roman" w:hAnsi="Times New Roman" w:cs="Times New Roman"/>
          <w:color w:val="000000"/>
          <w:sz w:val="28"/>
          <w:szCs w:val="28"/>
        </w:rPr>
        <w:t xml:space="preserve"> своевременное информирование Уполномоченного о положении дел в данных вопросах, а также правовое просвещение населения Республики Татарстан.</w:t>
      </w:r>
      <w:proofErr w:type="gramEnd"/>
    </w:p>
    <w:p w:rsidR="00036B05" w:rsidRDefault="00605EF3" w:rsidP="0013005C">
      <w:pPr>
        <w:spacing w:after="0" w:line="240" w:lineRule="auto"/>
        <w:ind w:left="-567" w:firstLine="567"/>
        <w:jc w:val="both"/>
        <w:rPr>
          <w:rFonts w:ascii="Times New Roman" w:hAnsi="Times New Roman"/>
          <w:noProof/>
          <w:sz w:val="28"/>
          <w:szCs w:val="28"/>
        </w:rPr>
      </w:pPr>
      <w:r>
        <w:rPr>
          <w:rFonts w:ascii="Times New Roman" w:hAnsi="Times New Roman"/>
          <w:noProof/>
          <w:sz w:val="28"/>
          <w:szCs w:val="28"/>
        </w:rPr>
        <w:t>О</w:t>
      </w:r>
      <w:r w:rsidR="00036B05">
        <w:rPr>
          <w:rFonts w:ascii="Times New Roman" w:hAnsi="Times New Roman"/>
          <w:noProof/>
          <w:sz w:val="28"/>
          <w:szCs w:val="28"/>
        </w:rPr>
        <w:t>бщественные помощники наделяются следующими полномочиями:</w:t>
      </w:r>
    </w:p>
    <w:p w:rsidR="00036B05" w:rsidRDefault="00036B05" w:rsidP="0013005C">
      <w:pPr>
        <w:spacing w:after="0" w:line="240" w:lineRule="auto"/>
        <w:ind w:left="-567" w:firstLine="567"/>
        <w:jc w:val="both"/>
        <w:rPr>
          <w:rFonts w:ascii="Times New Roman" w:hAnsi="Times New Roman"/>
          <w:noProof/>
          <w:sz w:val="28"/>
          <w:szCs w:val="28"/>
        </w:rPr>
      </w:pPr>
      <w:r>
        <w:rPr>
          <w:rFonts w:ascii="Times New Roman" w:hAnsi="Times New Roman"/>
          <w:noProof/>
          <w:sz w:val="28"/>
          <w:szCs w:val="28"/>
        </w:rPr>
        <w:t xml:space="preserve">принимать и направлять Уполномоченному </w:t>
      </w:r>
      <w:r w:rsidR="004F4DF8" w:rsidRPr="000C7503">
        <w:rPr>
          <w:rFonts w:ascii="Times New Roman" w:hAnsi="Times New Roman" w:cs="Times New Roman"/>
          <w:color w:val="000000"/>
          <w:sz w:val="28"/>
          <w:szCs w:val="28"/>
        </w:rPr>
        <w:t>по правам ребенка в Республике Татарста</w:t>
      </w:r>
      <w:r w:rsidR="004F4DF8">
        <w:rPr>
          <w:rFonts w:ascii="Times New Roman" w:hAnsi="Times New Roman" w:cs="Times New Roman"/>
          <w:color w:val="000000"/>
          <w:sz w:val="28"/>
          <w:szCs w:val="28"/>
        </w:rPr>
        <w:t>н</w:t>
      </w:r>
      <w:r w:rsidR="004F4DF8">
        <w:rPr>
          <w:rFonts w:ascii="Times New Roman" w:hAnsi="Times New Roman"/>
          <w:noProof/>
          <w:sz w:val="28"/>
          <w:szCs w:val="28"/>
        </w:rPr>
        <w:t xml:space="preserve"> (далее – Уполномоченный) </w:t>
      </w:r>
      <w:r>
        <w:rPr>
          <w:rFonts w:ascii="Times New Roman" w:hAnsi="Times New Roman"/>
          <w:noProof/>
          <w:sz w:val="28"/>
          <w:szCs w:val="28"/>
        </w:rPr>
        <w:t>письменные обращения и материалы, решение которых требует личного участия Уполномоченного;</w:t>
      </w:r>
    </w:p>
    <w:p w:rsidR="00036B05" w:rsidRDefault="00036B05" w:rsidP="0013005C">
      <w:pPr>
        <w:spacing w:after="0" w:line="240" w:lineRule="auto"/>
        <w:ind w:left="-567" w:firstLine="567"/>
        <w:jc w:val="both"/>
        <w:rPr>
          <w:rFonts w:ascii="Times New Roman" w:hAnsi="Times New Roman"/>
          <w:noProof/>
          <w:sz w:val="28"/>
          <w:szCs w:val="28"/>
        </w:rPr>
      </w:pPr>
      <w:r>
        <w:rPr>
          <w:rFonts w:ascii="Times New Roman" w:hAnsi="Times New Roman"/>
          <w:noProof/>
          <w:sz w:val="28"/>
          <w:szCs w:val="28"/>
        </w:rPr>
        <w:t>по поручению Уполномоченного участвовать в проверках по фактам нарушения прав, свобод и законных интересов детей самостоятельно или в составе правозащитных, общественных организаций, а также совместно с компетентными органами и должностными лицами;</w:t>
      </w:r>
    </w:p>
    <w:p w:rsidR="00036B05" w:rsidRDefault="00036B05" w:rsidP="0013005C">
      <w:pPr>
        <w:spacing w:after="0" w:line="240" w:lineRule="auto"/>
        <w:ind w:left="-567" w:firstLine="567"/>
        <w:jc w:val="both"/>
        <w:rPr>
          <w:rFonts w:ascii="Times New Roman" w:hAnsi="Times New Roman"/>
          <w:noProof/>
          <w:sz w:val="28"/>
          <w:szCs w:val="28"/>
        </w:rPr>
      </w:pPr>
      <w:r>
        <w:rPr>
          <w:rFonts w:ascii="Times New Roman" w:hAnsi="Times New Roman"/>
          <w:noProof/>
          <w:sz w:val="28"/>
          <w:szCs w:val="28"/>
        </w:rPr>
        <w:t>вносить Уполномоченному предложения по совершенствованию механизма  обеспечения прав, свобод и законных интересов ребенка в Республике Татарстан;</w:t>
      </w:r>
    </w:p>
    <w:p w:rsidR="00605EF3" w:rsidRDefault="00605EF3" w:rsidP="0013005C">
      <w:pPr>
        <w:spacing w:after="0" w:line="240" w:lineRule="auto"/>
        <w:ind w:left="-567" w:firstLine="567"/>
        <w:jc w:val="both"/>
        <w:rPr>
          <w:rFonts w:ascii="Times New Roman" w:hAnsi="Times New Roman"/>
          <w:noProof/>
          <w:sz w:val="28"/>
          <w:szCs w:val="28"/>
        </w:rPr>
      </w:pPr>
    </w:p>
    <w:p w:rsidR="00605EF3" w:rsidRDefault="00605EF3" w:rsidP="0013005C">
      <w:pPr>
        <w:spacing w:after="0" w:line="240" w:lineRule="auto"/>
        <w:ind w:left="-567" w:firstLine="567"/>
        <w:jc w:val="both"/>
        <w:rPr>
          <w:rFonts w:ascii="Times New Roman" w:hAnsi="Times New Roman"/>
          <w:noProof/>
          <w:sz w:val="28"/>
          <w:szCs w:val="28"/>
        </w:rPr>
      </w:pPr>
    </w:p>
    <w:p w:rsidR="00605EF3" w:rsidRDefault="00605EF3" w:rsidP="0013005C">
      <w:pPr>
        <w:spacing w:after="0" w:line="240" w:lineRule="auto"/>
        <w:ind w:left="-567" w:firstLine="567"/>
        <w:jc w:val="both"/>
        <w:rPr>
          <w:rFonts w:ascii="Times New Roman" w:hAnsi="Times New Roman"/>
          <w:noProof/>
          <w:sz w:val="28"/>
          <w:szCs w:val="28"/>
        </w:rPr>
      </w:pPr>
    </w:p>
    <w:p w:rsidR="00605EF3" w:rsidRDefault="00605EF3" w:rsidP="0013005C">
      <w:pPr>
        <w:spacing w:after="0" w:line="240" w:lineRule="auto"/>
        <w:ind w:left="-567" w:firstLine="567"/>
        <w:jc w:val="both"/>
        <w:rPr>
          <w:rFonts w:ascii="Times New Roman" w:hAnsi="Times New Roman"/>
          <w:noProof/>
          <w:sz w:val="28"/>
          <w:szCs w:val="28"/>
        </w:rPr>
      </w:pPr>
    </w:p>
    <w:p w:rsidR="00294055" w:rsidRDefault="00294055" w:rsidP="0013005C">
      <w:pPr>
        <w:spacing w:after="0" w:line="240" w:lineRule="auto"/>
        <w:ind w:left="-567" w:firstLine="567"/>
        <w:jc w:val="both"/>
        <w:rPr>
          <w:rFonts w:ascii="Times New Roman" w:hAnsi="Times New Roman"/>
          <w:noProof/>
          <w:sz w:val="28"/>
          <w:szCs w:val="28"/>
        </w:rPr>
      </w:pPr>
    </w:p>
    <w:p w:rsidR="00036B05" w:rsidRDefault="00036B05" w:rsidP="0013005C">
      <w:pPr>
        <w:spacing w:after="0" w:line="240" w:lineRule="auto"/>
        <w:ind w:left="-567" w:firstLine="567"/>
        <w:jc w:val="both"/>
        <w:rPr>
          <w:rFonts w:ascii="Times New Roman" w:hAnsi="Times New Roman"/>
          <w:noProof/>
          <w:sz w:val="28"/>
          <w:szCs w:val="28"/>
        </w:rPr>
      </w:pPr>
      <w:r>
        <w:rPr>
          <w:rFonts w:ascii="Times New Roman" w:hAnsi="Times New Roman"/>
          <w:noProof/>
          <w:sz w:val="28"/>
          <w:szCs w:val="28"/>
        </w:rPr>
        <w:t>анализировать публикации средств массовой информации, содержащие сведения о фактах нарушений прав и законных интересов несовершеннолетних и информировать об этом Уполномоченного;</w:t>
      </w:r>
    </w:p>
    <w:p w:rsidR="00036B05" w:rsidRDefault="00036B05" w:rsidP="0013005C">
      <w:pPr>
        <w:spacing w:after="0" w:line="240" w:lineRule="auto"/>
        <w:ind w:left="-567" w:firstLine="567"/>
        <w:jc w:val="both"/>
        <w:rPr>
          <w:rFonts w:ascii="Times New Roman" w:hAnsi="Times New Roman"/>
          <w:noProof/>
          <w:sz w:val="28"/>
          <w:szCs w:val="28"/>
        </w:rPr>
      </w:pPr>
      <w:r>
        <w:rPr>
          <w:rFonts w:ascii="Times New Roman" w:hAnsi="Times New Roman"/>
          <w:noProof/>
          <w:sz w:val="28"/>
          <w:szCs w:val="28"/>
        </w:rPr>
        <w:t>проводить работу по правовому просвещению детей и взрослых по вопросам защиты и восстановления прав, свобод и законных интересов ребенка;</w:t>
      </w:r>
    </w:p>
    <w:p w:rsidR="00036B05" w:rsidRDefault="00036B05" w:rsidP="0013005C">
      <w:pPr>
        <w:spacing w:after="0" w:line="240" w:lineRule="auto"/>
        <w:ind w:left="-567" w:firstLine="567"/>
        <w:jc w:val="both"/>
        <w:rPr>
          <w:rFonts w:ascii="Times New Roman" w:hAnsi="Times New Roman"/>
          <w:noProof/>
          <w:sz w:val="28"/>
          <w:szCs w:val="28"/>
        </w:rPr>
      </w:pPr>
      <w:r>
        <w:rPr>
          <w:rFonts w:ascii="Times New Roman" w:hAnsi="Times New Roman"/>
          <w:noProof/>
          <w:sz w:val="28"/>
          <w:szCs w:val="28"/>
        </w:rPr>
        <w:t>участвовать в организации и проведении научно-практических конференций, совещаний и семинаров по вопросам, касающимся защиты прав, свобод и законных интересов ребенка;</w:t>
      </w:r>
    </w:p>
    <w:p w:rsidR="00036B05" w:rsidRDefault="00036B05" w:rsidP="0013005C">
      <w:pPr>
        <w:spacing w:after="0" w:line="240" w:lineRule="auto"/>
        <w:ind w:left="-567" w:firstLine="567"/>
        <w:jc w:val="both"/>
        <w:rPr>
          <w:rFonts w:ascii="Times New Roman" w:hAnsi="Times New Roman"/>
          <w:noProof/>
          <w:sz w:val="28"/>
          <w:szCs w:val="28"/>
        </w:rPr>
      </w:pPr>
      <w:r>
        <w:rPr>
          <w:rFonts w:ascii="Times New Roman" w:hAnsi="Times New Roman"/>
          <w:noProof/>
          <w:sz w:val="28"/>
          <w:szCs w:val="28"/>
        </w:rPr>
        <w:t>представлять Уполномоченному полугодовой и годовой отчеты о своей деятельности в срок до 25 числа месяца, следующего за отчетным периодом;</w:t>
      </w:r>
    </w:p>
    <w:p w:rsidR="00036B05" w:rsidRDefault="00036B05" w:rsidP="0013005C">
      <w:pPr>
        <w:spacing w:after="0" w:line="240" w:lineRule="auto"/>
        <w:ind w:left="-567" w:firstLine="567"/>
        <w:jc w:val="both"/>
        <w:rPr>
          <w:rFonts w:ascii="Times New Roman" w:hAnsi="Times New Roman"/>
          <w:noProof/>
          <w:sz w:val="28"/>
          <w:szCs w:val="28"/>
        </w:rPr>
      </w:pPr>
      <w:r>
        <w:rPr>
          <w:rFonts w:ascii="Times New Roman" w:hAnsi="Times New Roman"/>
          <w:noProof/>
          <w:sz w:val="28"/>
          <w:szCs w:val="28"/>
        </w:rPr>
        <w:t>ежегодно к докладу Уполномоченного представлять информацию о состоянии соблюдения прав, свобод и законных интересов ребенка в муниципальном образовании, на территории которого осуществлялась деятельность за отчетный период;</w:t>
      </w:r>
    </w:p>
    <w:p w:rsidR="00036B05" w:rsidRDefault="00036B05" w:rsidP="0013005C">
      <w:pPr>
        <w:spacing w:after="0" w:line="240" w:lineRule="auto"/>
        <w:ind w:left="-567" w:firstLine="567"/>
        <w:jc w:val="both"/>
        <w:rPr>
          <w:rFonts w:ascii="Times New Roman" w:hAnsi="Times New Roman"/>
          <w:noProof/>
          <w:sz w:val="28"/>
          <w:szCs w:val="28"/>
        </w:rPr>
      </w:pPr>
      <w:r>
        <w:rPr>
          <w:rFonts w:ascii="Times New Roman" w:hAnsi="Times New Roman"/>
          <w:noProof/>
          <w:sz w:val="28"/>
          <w:szCs w:val="28"/>
        </w:rPr>
        <w:t>выполнять иные поручения Уполномоченного.</w:t>
      </w:r>
    </w:p>
    <w:p w:rsidR="00EF16AE" w:rsidRDefault="00605EF3" w:rsidP="0013005C">
      <w:pPr>
        <w:pStyle w:val="a8"/>
        <w:ind w:left="-567" w:firstLine="567"/>
        <w:jc w:val="both"/>
        <w:rPr>
          <w:rFonts w:ascii="Times New Roman" w:hAnsi="Times New Roman" w:cs="Times New Roman"/>
          <w:sz w:val="28"/>
          <w:szCs w:val="27"/>
        </w:rPr>
      </w:pPr>
      <w:r w:rsidRPr="00605EF3">
        <w:rPr>
          <w:rFonts w:ascii="Times New Roman" w:hAnsi="Times New Roman" w:cs="Times New Roman"/>
          <w:sz w:val="28"/>
          <w:szCs w:val="27"/>
        </w:rPr>
        <w:t xml:space="preserve">Прошу </w:t>
      </w:r>
      <w:r w:rsidR="00294055">
        <w:rPr>
          <w:rFonts w:ascii="Times New Roman" w:hAnsi="Times New Roman" w:cs="Times New Roman"/>
          <w:sz w:val="28"/>
          <w:szCs w:val="27"/>
        </w:rPr>
        <w:t xml:space="preserve">вас, уважаемые коллеги, </w:t>
      </w:r>
      <w:proofErr w:type="gramStart"/>
      <w:r w:rsidRPr="00605EF3">
        <w:rPr>
          <w:rFonts w:ascii="Times New Roman" w:hAnsi="Times New Roman" w:cs="Times New Roman"/>
          <w:sz w:val="28"/>
          <w:szCs w:val="27"/>
        </w:rPr>
        <w:t>разместить информацию</w:t>
      </w:r>
      <w:proofErr w:type="gramEnd"/>
      <w:r w:rsidRPr="00605EF3">
        <w:rPr>
          <w:rFonts w:ascii="Times New Roman" w:hAnsi="Times New Roman" w:cs="Times New Roman"/>
          <w:sz w:val="28"/>
          <w:szCs w:val="27"/>
        </w:rPr>
        <w:t xml:space="preserve"> о назначении общественн</w:t>
      </w:r>
      <w:r w:rsidR="00294055">
        <w:rPr>
          <w:rFonts w:ascii="Times New Roman" w:hAnsi="Times New Roman" w:cs="Times New Roman"/>
          <w:sz w:val="28"/>
          <w:szCs w:val="27"/>
        </w:rPr>
        <w:t>ых</w:t>
      </w:r>
      <w:r w:rsidRPr="00605EF3">
        <w:rPr>
          <w:rFonts w:ascii="Times New Roman" w:hAnsi="Times New Roman" w:cs="Times New Roman"/>
          <w:sz w:val="28"/>
          <w:szCs w:val="27"/>
        </w:rPr>
        <w:t xml:space="preserve"> помощник</w:t>
      </w:r>
      <w:r w:rsidR="00294055">
        <w:rPr>
          <w:rFonts w:ascii="Times New Roman" w:hAnsi="Times New Roman" w:cs="Times New Roman"/>
          <w:sz w:val="28"/>
          <w:szCs w:val="27"/>
        </w:rPr>
        <w:t>ов</w:t>
      </w:r>
      <w:r w:rsidRPr="00605EF3">
        <w:rPr>
          <w:rFonts w:ascii="Times New Roman" w:hAnsi="Times New Roman" w:cs="Times New Roman"/>
          <w:sz w:val="28"/>
          <w:szCs w:val="27"/>
        </w:rPr>
        <w:t xml:space="preserve"> на сайте муниципального образовани</w:t>
      </w:r>
      <w:r>
        <w:rPr>
          <w:rFonts w:ascii="Times New Roman" w:hAnsi="Times New Roman" w:cs="Times New Roman"/>
          <w:sz w:val="28"/>
          <w:szCs w:val="27"/>
        </w:rPr>
        <w:t>я</w:t>
      </w:r>
      <w:r w:rsidRPr="00605EF3">
        <w:rPr>
          <w:rFonts w:ascii="Times New Roman" w:hAnsi="Times New Roman" w:cs="Times New Roman"/>
          <w:sz w:val="28"/>
          <w:szCs w:val="27"/>
        </w:rPr>
        <w:t xml:space="preserve"> и оказать содействие в организации его работы</w:t>
      </w:r>
      <w:r w:rsidR="004F4DF8">
        <w:rPr>
          <w:rFonts w:ascii="Times New Roman" w:hAnsi="Times New Roman" w:cs="Times New Roman"/>
          <w:sz w:val="28"/>
          <w:szCs w:val="27"/>
        </w:rPr>
        <w:t xml:space="preserve"> на начальном этапе</w:t>
      </w:r>
      <w:r>
        <w:rPr>
          <w:rFonts w:ascii="Times New Roman" w:hAnsi="Times New Roman" w:cs="Times New Roman"/>
          <w:sz w:val="28"/>
          <w:szCs w:val="27"/>
        </w:rPr>
        <w:t>,</w:t>
      </w:r>
      <w:r w:rsidR="00EF16AE">
        <w:rPr>
          <w:rFonts w:ascii="Times New Roman" w:hAnsi="Times New Roman" w:cs="Times New Roman"/>
          <w:sz w:val="28"/>
          <w:szCs w:val="27"/>
        </w:rPr>
        <w:t xml:space="preserve"> а именно:</w:t>
      </w:r>
    </w:p>
    <w:p w:rsidR="00EF16AE" w:rsidRDefault="00EF16AE" w:rsidP="0013005C">
      <w:pPr>
        <w:pStyle w:val="a8"/>
        <w:ind w:left="-567"/>
        <w:jc w:val="both"/>
        <w:rPr>
          <w:rFonts w:ascii="Times New Roman" w:hAnsi="Times New Roman" w:cs="Times New Roman"/>
          <w:sz w:val="28"/>
          <w:szCs w:val="27"/>
        </w:rPr>
      </w:pPr>
      <w:r>
        <w:rPr>
          <w:rFonts w:ascii="Times New Roman" w:hAnsi="Times New Roman" w:cs="Times New Roman"/>
          <w:sz w:val="28"/>
          <w:szCs w:val="27"/>
        </w:rPr>
        <w:t>- оказать необходимое содействие в организации рабочего места с размещением таблички «</w:t>
      </w:r>
      <w:proofErr w:type="gramStart"/>
      <w:r>
        <w:rPr>
          <w:rFonts w:ascii="Times New Roman" w:hAnsi="Times New Roman" w:cs="Times New Roman"/>
          <w:sz w:val="28"/>
          <w:szCs w:val="27"/>
        </w:rPr>
        <w:t>Общественная</w:t>
      </w:r>
      <w:proofErr w:type="gramEnd"/>
      <w:r>
        <w:rPr>
          <w:rFonts w:ascii="Times New Roman" w:hAnsi="Times New Roman" w:cs="Times New Roman"/>
          <w:sz w:val="28"/>
          <w:szCs w:val="27"/>
        </w:rPr>
        <w:t xml:space="preserve"> приемная общественного помощника Уполномоченного по правам ребенка в Республике Татарстан» для организации приема граждан;</w:t>
      </w:r>
    </w:p>
    <w:p w:rsidR="00EF16AE" w:rsidRDefault="00EF16AE" w:rsidP="0013005C">
      <w:pPr>
        <w:pStyle w:val="a8"/>
        <w:ind w:left="-567"/>
        <w:jc w:val="both"/>
        <w:rPr>
          <w:rFonts w:ascii="Times New Roman" w:hAnsi="Times New Roman" w:cs="Times New Roman"/>
          <w:sz w:val="28"/>
          <w:szCs w:val="27"/>
        </w:rPr>
      </w:pPr>
      <w:r>
        <w:rPr>
          <w:rFonts w:ascii="Times New Roman" w:hAnsi="Times New Roman" w:cs="Times New Roman"/>
          <w:sz w:val="28"/>
          <w:szCs w:val="27"/>
        </w:rPr>
        <w:t xml:space="preserve">- </w:t>
      </w:r>
      <w:r w:rsidR="00BE2EC6">
        <w:rPr>
          <w:rFonts w:ascii="Times New Roman" w:hAnsi="Times New Roman" w:cs="Times New Roman"/>
          <w:sz w:val="28"/>
          <w:szCs w:val="27"/>
        </w:rPr>
        <w:t xml:space="preserve">рассмотреть вопрос об участии </w:t>
      </w:r>
      <w:r>
        <w:rPr>
          <w:rFonts w:ascii="Times New Roman" w:hAnsi="Times New Roman" w:cs="Times New Roman"/>
          <w:sz w:val="28"/>
          <w:szCs w:val="27"/>
        </w:rPr>
        <w:t>общественного помощника на еженедельны</w:t>
      </w:r>
      <w:r w:rsidR="00BE2EC6">
        <w:rPr>
          <w:rFonts w:ascii="Times New Roman" w:hAnsi="Times New Roman" w:cs="Times New Roman"/>
          <w:sz w:val="28"/>
          <w:szCs w:val="27"/>
        </w:rPr>
        <w:t>х</w:t>
      </w:r>
      <w:r>
        <w:rPr>
          <w:rFonts w:ascii="Times New Roman" w:hAnsi="Times New Roman" w:cs="Times New Roman"/>
          <w:sz w:val="28"/>
          <w:szCs w:val="27"/>
        </w:rPr>
        <w:t xml:space="preserve"> совещания</w:t>
      </w:r>
      <w:r w:rsidR="00BE2EC6">
        <w:rPr>
          <w:rFonts w:ascii="Times New Roman" w:hAnsi="Times New Roman" w:cs="Times New Roman"/>
          <w:sz w:val="28"/>
          <w:szCs w:val="27"/>
        </w:rPr>
        <w:t>х</w:t>
      </w:r>
      <w:r>
        <w:rPr>
          <w:rFonts w:ascii="Times New Roman" w:hAnsi="Times New Roman" w:cs="Times New Roman"/>
          <w:sz w:val="28"/>
          <w:szCs w:val="27"/>
        </w:rPr>
        <w:t xml:space="preserve"> при главе муниципального образования;</w:t>
      </w:r>
    </w:p>
    <w:p w:rsidR="00EF16AE" w:rsidRDefault="004F4DF8" w:rsidP="0013005C">
      <w:pPr>
        <w:pStyle w:val="a8"/>
        <w:ind w:left="-567"/>
        <w:jc w:val="both"/>
        <w:rPr>
          <w:rFonts w:ascii="Times New Roman" w:hAnsi="Times New Roman" w:cs="Times New Roman"/>
          <w:sz w:val="28"/>
          <w:szCs w:val="27"/>
        </w:rPr>
      </w:pPr>
      <w:r>
        <w:rPr>
          <w:rFonts w:ascii="Times New Roman" w:hAnsi="Times New Roman" w:cs="Times New Roman"/>
          <w:sz w:val="28"/>
          <w:szCs w:val="27"/>
        </w:rPr>
        <w:t>- включи</w:t>
      </w:r>
      <w:r w:rsidR="00EF16AE">
        <w:rPr>
          <w:rFonts w:ascii="Times New Roman" w:hAnsi="Times New Roman" w:cs="Times New Roman"/>
          <w:sz w:val="28"/>
          <w:szCs w:val="27"/>
        </w:rPr>
        <w:t>ть в состав совещательных (координационных) рабочих органов, в рамках которых обсуждаются различные актуальные вопросы в сфере детства;</w:t>
      </w:r>
    </w:p>
    <w:p w:rsidR="004F4DF8" w:rsidRDefault="00EF16AE" w:rsidP="0013005C">
      <w:pPr>
        <w:pStyle w:val="a8"/>
        <w:ind w:left="-567"/>
        <w:jc w:val="both"/>
        <w:rPr>
          <w:rFonts w:ascii="Times New Roman" w:hAnsi="Times New Roman" w:cs="Times New Roman"/>
          <w:sz w:val="28"/>
          <w:szCs w:val="27"/>
        </w:rPr>
      </w:pPr>
      <w:r>
        <w:rPr>
          <w:rFonts w:ascii="Times New Roman" w:hAnsi="Times New Roman" w:cs="Times New Roman"/>
          <w:sz w:val="28"/>
          <w:szCs w:val="27"/>
        </w:rPr>
        <w:t xml:space="preserve">- обеспечить участие общественного помощника в </w:t>
      </w:r>
      <w:proofErr w:type="gramStart"/>
      <w:r>
        <w:rPr>
          <w:rFonts w:ascii="Times New Roman" w:hAnsi="Times New Roman" w:cs="Times New Roman"/>
          <w:sz w:val="28"/>
          <w:szCs w:val="27"/>
        </w:rPr>
        <w:t>заседани</w:t>
      </w:r>
      <w:r w:rsidR="00AE1029">
        <w:rPr>
          <w:rFonts w:ascii="Times New Roman" w:hAnsi="Times New Roman" w:cs="Times New Roman"/>
          <w:sz w:val="28"/>
          <w:szCs w:val="27"/>
        </w:rPr>
        <w:t>ях</w:t>
      </w:r>
      <w:proofErr w:type="gramEnd"/>
      <w:r>
        <w:rPr>
          <w:rFonts w:ascii="Times New Roman" w:hAnsi="Times New Roman" w:cs="Times New Roman"/>
          <w:sz w:val="28"/>
          <w:szCs w:val="27"/>
        </w:rPr>
        <w:t xml:space="preserve"> муниципальных комиссий по делам несовершеннолетних и защите их прав</w:t>
      </w:r>
      <w:r w:rsidR="004F4DF8">
        <w:rPr>
          <w:rFonts w:ascii="Times New Roman" w:hAnsi="Times New Roman" w:cs="Times New Roman"/>
          <w:sz w:val="28"/>
          <w:szCs w:val="27"/>
        </w:rPr>
        <w:t>;</w:t>
      </w:r>
    </w:p>
    <w:p w:rsidR="00EF16AE" w:rsidRDefault="00EF16AE" w:rsidP="0013005C">
      <w:pPr>
        <w:pStyle w:val="a8"/>
        <w:ind w:left="-567"/>
        <w:jc w:val="both"/>
        <w:rPr>
          <w:rFonts w:ascii="Times New Roman" w:hAnsi="Times New Roman" w:cs="Times New Roman"/>
          <w:sz w:val="28"/>
          <w:szCs w:val="27"/>
        </w:rPr>
      </w:pPr>
      <w:r>
        <w:rPr>
          <w:rFonts w:ascii="Times New Roman" w:hAnsi="Times New Roman" w:cs="Times New Roman"/>
          <w:sz w:val="28"/>
          <w:szCs w:val="27"/>
        </w:rPr>
        <w:t>и оказать иное содействие.</w:t>
      </w:r>
    </w:p>
    <w:p w:rsidR="00605EF3" w:rsidRDefault="00DC6CF0" w:rsidP="0013005C">
      <w:pPr>
        <w:pStyle w:val="a8"/>
        <w:ind w:left="-567"/>
        <w:jc w:val="both"/>
        <w:rPr>
          <w:rFonts w:ascii="Times New Roman" w:hAnsi="Times New Roman" w:cs="Times New Roman"/>
          <w:sz w:val="28"/>
          <w:szCs w:val="27"/>
        </w:rPr>
      </w:pPr>
      <w:r>
        <w:rPr>
          <w:rFonts w:ascii="Times New Roman" w:hAnsi="Times New Roman" w:cs="Times New Roman"/>
          <w:sz w:val="28"/>
          <w:szCs w:val="27"/>
        </w:rPr>
        <w:tab/>
      </w:r>
      <w:r w:rsidR="00605EF3">
        <w:rPr>
          <w:rFonts w:ascii="Times New Roman" w:hAnsi="Times New Roman" w:cs="Times New Roman"/>
          <w:sz w:val="28"/>
          <w:szCs w:val="27"/>
        </w:rPr>
        <w:t>Приложение: копия приказа на</w:t>
      </w:r>
      <w:r w:rsidR="000C61D7">
        <w:rPr>
          <w:rFonts w:ascii="Times New Roman" w:hAnsi="Times New Roman" w:cs="Times New Roman"/>
          <w:sz w:val="28"/>
          <w:szCs w:val="27"/>
        </w:rPr>
        <w:t xml:space="preserve"> </w:t>
      </w:r>
      <w:r w:rsidR="00294055">
        <w:rPr>
          <w:rFonts w:ascii="Times New Roman" w:hAnsi="Times New Roman" w:cs="Times New Roman"/>
          <w:sz w:val="28"/>
          <w:szCs w:val="27"/>
        </w:rPr>
        <w:t>4</w:t>
      </w:r>
      <w:r w:rsidR="005A38C5">
        <w:rPr>
          <w:rFonts w:ascii="Times New Roman" w:hAnsi="Times New Roman" w:cs="Times New Roman"/>
          <w:sz w:val="28"/>
          <w:szCs w:val="27"/>
        </w:rPr>
        <w:t xml:space="preserve"> </w:t>
      </w:r>
      <w:r w:rsidR="00605EF3">
        <w:rPr>
          <w:rFonts w:ascii="Times New Roman" w:hAnsi="Times New Roman" w:cs="Times New Roman"/>
          <w:sz w:val="28"/>
          <w:szCs w:val="27"/>
        </w:rPr>
        <w:t>л. в 1экз.</w:t>
      </w:r>
    </w:p>
    <w:p w:rsidR="00605EF3" w:rsidRPr="00605EF3" w:rsidRDefault="00605EF3" w:rsidP="00605EF3">
      <w:pPr>
        <w:pStyle w:val="a8"/>
        <w:ind w:left="-567" w:firstLine="567"/>
        <w:jc w:val="both"/>
        <w:rPr>
          <w:rFonts w:ascii="Times New Roman" w:hAnsi="Times New Roman" w:cs="Times New Roman"/>
          <w:sz w:val="28"/>
          <w:szCs w:val="27"/>
        </w:rPr>
      </w:pPr>
    </w:p>
    <w:p w:rsidR="00332253" w:rsidRDefault="00332253" w:rsidP="00F24A12">
      <w:pPr>
        <w:spacing w:after="0" w:line="240" w:lineRule="auto"/>
        <w:ind w:firstLine="708"/>
        <w:jc w:val="both"/>
        <w:rPr>
          <w:rFonts w:ascii="Times New Roman" w:hAnsi="Times New Roman"/>
          <w:color w:val="000000"/>
          <w:spacing w:val="-3"/>
          <w:sz w:val="28"/>
          <w:szCs w:val="27"/>
        </w:rPr>
      </w:pPr>
    </w:p>
    <w:p w:rsidR="00113DC0" w:rsidRPr="00F37E7C" w:rsidRDefault="00113DC0" w:rsidP="00F24A12">
      <w:pPr>
        <w:spacing w:after="0" w:line="240" w:lineRule="auto"/>
        <w:ind w:firstLine="708"/>
        <w:jc w:val="both"/>
        <w:rPr>
          <w:rFonts w:ascii="Times New Roman" w:hAnsi="Times New Roman"/>
          <w:color w:val="000000"/>
          <w:spacing w:val="-3"/>
          <w:sz w:val="28"/>
          <w:szCs w:val="27"/>
        </w:rPr>
      </w:pPr>
      <w:r w:rsidRPr="00F37E7C">
        <w:rPr>
          <w:rFonts w:ascii="Times New Roman" w:hAnsi="Times New Roman"/>
          <w:color w:val="000000"/>
          <w:spacing w:val="-3"/>
          <w:sz w:val="28"/>
          <w:szCs w:val="27"/>
        </w:rPr>
        <w:t>С уважением,</w:t>
      </w:r>
    </w:p>
    <w:p w:rsidR="00F24A12" w:rsidRPr="00F37E7C" w:rsidRDefault="00294055" w:rsidP="00F24A12">
      <w:pPr>
        <w:spacing w:after="0" w:line="240" w:lineRule="auto"/>
        <w:ind w:firstLine="708"/>
        <w:jc w:val="right"/>
        <w:rPr>
          <w:rFonts w:ascii="Times New Roman" w:hAnsi="Times New Roman"/>
          <w:color w:val="000000"/>
          <w:spacing w:val="-3"/>
          <w:sz w:val="28"/>
          <w:szCs w:val="27"/>
        </w:rPr>
      </w:pPr>
      <w:r>
        <w:rPr>
          <w:rFonts w:ascii="Times New Roman" w:hAnsi="Times New Roman"/>
          <w:color w:val="000000"/>
          <w:spacing w:val="-3"/>
          <w:sz w:val="28"/>
          <w:szCs w:val="27"/>
        </w:rPr>
        <w:t>Волынец И.В.</w:t>
      </w:r>
    </w:p>
    <w:p w:rsidR="00605EF3" w:rsidRDefault="00605EF3" w:rsidP="008A6817">
      <w:pPr>
        <w:spacing w:after="0" w:line="240" w:lineRule="auto"/>
        <w:jc w:val="both"/>
        <w:rPr>
          <w:rFonts w:ascii="Times New Roman" w:hAnsi="Times New Roman"/>
          <w:color w:val="000000"/>
          <w:spacing w:val="-3"/>
          <w:sz w:val="24"/>
          <w:szCs w:val="28"/>
        </w:rPr>
      </w:pPr>
    </w:p>
    <w:p w:rsidR="00605EF3" w:rsidRDefault="00605EF3" w:rsidP="008A6817">
      <w:pPr>
        <w:spacing w:after="0" w:line="240" w:lineRule="auto"/>
        <w:jc w:val="both"/>
        <w:rPr>
          <w:rFonts w:ascii="Times New Roman" w:hAnsi="Times New Roman"/>
          <w:color w:val="000000"/>
          <w:spacing w:val="-3"/>
          <w:sz w:val="24"/>
          <w:szCs w:val="28"/>
        </w:rPr>
      </w:pPr>
    </w:p>
    <w:p w:rsidR="00605EF3" w:rsidRDefault="00605EF3" w:rsidP="008A6817">
      <w:pPr>
        <w:spacing w:after="0" w:line="240" w:lineRule="auto"/>
        <w:jc w:val="both"/>
        <w:rPr>
          <w:rFonts w:ascii="Times New Roman" w:hAnsi="Times New Roman"/>
          <w:color w:val="000000"/>
          <w:spacing w:val="-3"/>
          <w:sz w:val="24"/>
          <w:szCs w:val="28"/>
        </w:rPr>
      </w:pPr>
    </w:p>
    <w:p w:rsidR="00605EF3" w:rsidRDefault="00605EF3" w:rsidP="008A6817">
      <w:pPr>
        <w:spacing w:after="0" w:line="240" w:lineRule="auto"/>
        <w:jc w:val="both"/>
        <w:rPr>
          <w:rFonts w:ascii="Times New Roman" w:hAnsi="Times New Roman"/>
          <w:color w:val="000000"/>
          <w:spacing w:val="-3"/>
          <w:sz w:val="24"/>
          <w:szCs w:val="28"/>
        </w:rPr>
      </w:pPr>
    </w:p>
    <w:p w:rsidR="00605EF3" w:rsidRDefault="00605EF3" w:rsidP="008A6817">
      <w:pPr>
        <w:spacing w:after="0" w:line="240" w:lineRule="auto"/>
        <w:jc w:val="both"/>
        <w:rPr>
          <w:rFonts w:ascii="Times New Roman" w:hAnsi="Times New Roman"/>
          <w:color w:val="000000"/>
          <w:spacing w:val="-3"/>
          <w:sz w:val="24"/>
          <w:szCs w:val="28"/>
        </w:rPr>
      </w:pPr>
    </w:p>
    <w:p w:rsidR="00605EF3" w:rsidRDefault="00605EF3" w:rsidP="008A6817">
      <w:pPr>
        <w:spacing w:after="0" w:line="240" w:lineRule="auto"/>
        <w:jc w:val="both"/>
        <w:rPr>
          <w:rFonts w:ascii="Times New Roman" w:hAnsi="Times New Roman"/>
          <w:color w:val="000000"/>
          <w:spacing w:val="-3"/>
          <w:sz w:val="24"/>
          <w:szCs w:val="28"/>
        </w:rPr>
      </w:pPr>
    </w:p>
    <w:p w:rsidR="00605EF3" w:rsidRDefault="00605EF3" w:rsidP="008A6817">
      <w:pPr>
        <w:spacing w:after="0" w:line="240" w:lineRule="auto"/>
        <w:jc w:val="both"/>
        <w:rPr>
          <w:rFonts w:ascii="Times New Roman" w:hAnsi="Times New Roman"/>
          <w:color w:val="000000"/>
          <w:spacing w:val="-3"/>
          <w:sz w:val="24"/>
          <w:szCs w:val="28"/>
        </w:rPr>
      </w:pPr>
    </w:p>
    <w:p w:rsidR="00605EF3" w:rsidRDefault="00605EF3" w:rsidP="008A6817">
      <w:pPr>
        <w:spacing w:after="0" w:line="240" w:lineRule="auto"/>
        <w:jc w:val="both"/>
        <w:rPr>
          <w:rFonts w:ascii="Times New Roman" w:hAnsi="Times New Roman"/>
          <w:color w:val="000000"/>
          <w:spacing w:val="-3"/>
          <w:sz w:val="24"/>
          <w:szCs w:val="28"/>
        </w:rPr>
      </w:pPr>
    </w:p>
    <w:p w:rsidR="00605EF3" w:rsidRDefault="00605EF3" w:rsidP="008A6817">
      <w:pPr>
        <w:spacing w:after="0" w:line="240" w:lineRule="auto"/>
        <w:jc w:val="both"/>
        <w:rPr>
          <w:rFonts w:ascii="Times New Roman" w:hAnsi="Times New Roman"/>
          <w:color w:val="000000"/>
          <w:spacing w:val="-3"/>
          <w:sz w:val="24"/>
          <w:szCs w:val="28"/>
        </w:rPr>
      </w:pPr>
    </w:p>
    <w:p w:rsidR="00605EF3" w:rsidRDefault="00605EF3" w:rsidP="008A6817">
      <w:pPr>
        <w:spacing w:after="0" w:line="240" w:lineRule="auto"/>
        <w:jc w:val="both"/>
        <w:rPr>
          <w:rFonts w:ascii="Times New Roman" w:hAnsi="Times New Roman"/>
          <w:color w:val="000000"/>
          <w:spacing w:val="-3"/>
          <w:sz w:val="24"/>
          <w:szCs w:val="28"/>
        </w:rPr>
      </w:pPr>
    </w:p>
    <w:p w:rsidR="008A6817" w:rsidRPr="008A6817" w:rsidRDefault="008A6817" w:rsidP="008A6817">
      <w:pPr>
        <w:spacing w:after="0" w:line="240" w:lineRule="auto"/>
        <w:jc w:val="both"/>
        <w:rPr>
          <w:rFonts w:ascii="Times New Roman" w:hAnsi="Times New Roman"/>
          <w:color w:val="000000"/>
          <w:spacing w:val="-3"/>
          <w:sz w:val="24"/>
          <w:szCs w:val="28"/>
        </w:rPr>
      </w:pPr>
      <w:r w:rsidRPr="008A6817">
        <w:rPr>
          <w:rFonts w:ascii="Times New Roman" w:hAnsi="Times New Roman"/>
          <w:color w:val="000000"/>
          <w:spacing w:val="-3"/>
          <w:sz w:val="24"/>
          <w:szCs w:val="28"/>
        </w:rPr>
        <w:t>Сафина</w:t>
      </w:r>
      <w:r w:rsidR="00294055">
        <w:rPr>
          <w:rFonts w:ascii="Times New Roman" w:hAnsi="Times New Roman"/>
          <w:color w:val="000000"/>
          <w:spacing w:val="-3"/>
          <w:sz w:val="24"/>
          <w:szCs w:val="28"/>
        </w:rPr>
        <w:t xml:space="preserve"> Эльвира Рашидовна</w:t>
      </w:r>
    </w:p>
    <w:p w:rsidR="00596B76" w:rsidRPr="00D35292" w:rsidRDefault="008A6817" w:rsidP="00A35D36">
      <w:pPr>
        <w:spacing w:after="0" w:line="240" w:lineRule="auto"/>
        <w:jc w:val="both"/>
        <w:rPr>
          <w:rFonts w:ascii="Times New Roman" w:hAnsi="Times New Roman"/>
          <w:b/>
          <w:color w:val="000000"/>
          <w:spacing w:val="-3"/>
          <w:sz w:val="24"/>
          <w:szCs w:val="28"/>
        </w:rPr>
      </w:pPr>
      <w:r>
        <w:rPr>
          <w:rFonts w:ascii="Times New Roman" w:hAnsi="Times New Roman"/>
          <w:color w:val="000000"/>
          <w:spacing w:val="-3"/>
          <w:sz w:val="24"/>
          <w:szCs w:val="28"/>
        </w:rPr>
        <w:t xml:space="preserve">(843) </w:t>
      </w:r>
      <w:r w:rsidRPr="008A6817">
        <w:rPr>
          <w:rFonts w:ascii="Times New Roman" w:hAnsi="Times New Roman"/>
          <w:color w:val="000000"/>
          <w:spacing w:val="-3"/>
          <w:sz w:val="24"/>
          <w:szCs w:val="28"/>
        </w:rPr>
        <w:t>236-61-49</w:t>
      </w:r>
    </w:p>
    <w:sectPr w:rsidR="00596B76" w:rsidRPr="00D35292" w:rsidSect="000C61D7">
      <w:pgSz w:w="11906" w:h="16838"/>
      <w:pgMar w:top="0" w:right="707"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F24A12"/>
    <w:rsid w:val="00011CBE"/>
    <w:rsid w:val="00036B05"/>
    <w:rsid w:val="00062167"/>
    <w:rsid w:val="0006542B"/>
    <w:rsid w:val="000A0AEE"/>
    <w:rsid w:val="000C61D7"/>
    <w:rsid w:val="000F1FB2"/>
    <w:rsid w:val="00113DC0"/>
    <w:rsid w:val="001241A5"/>
    <w:rsid w:val="0013005C"/>
    <w:rsid w:val="001A3D46"/>
    <w:rsid w:val="001E295A"/>
    <w:rsid w:val="001F5D1B"/>
    <w:rsid w:val="00201457"/>
    <w:rsid w:val="00201DC8"/>
    <w:rsid w:val="00227DB9"/>
    <w:rsid w:val="00237AF5"/>
    <w:rsid w:val="00256C49"/>
    <w:rsid w:val="002713A8"/>
    <w:rsid w:val="00294055"/>
    <w:rsid w:val="002B0608"/>
    <w:rsid w:val="002B1CD2"/>
    <w:rsid w:val="002C7D60"/>
    <w:rsid w:val="0030353E"/>
    <w:rsid w:val="00332253"/>
    <w:rsid w:val="00345C28"/>
    <w:rsid w:val="003657BB"/>
    <w:rsid w:val="003862A7"/>
    <w:rsid w:val="003C678C"/>
    <w:rsid w:val="003E56EA"/>
    <w:rsid w:val="003F5596"/>
    <w:rsid w:val="003F6C53"/>
    <w:rsid w:val="00417343"/>
    <w:rsid w:val="00422E4A"/>
    <w:rsid w:val="0042517A"/>
    <w:rsid w:val="004579B4"/>
    <w:rsid w:val="004F4DF8"/>
    <w:rsid w:val="0053103F"/>
    <w:rsid w:val="00561BFE"/>
    <w:rsid w:val="005767FA"/>
    <w:rsid w:val="00596B76"/>
    <w:rsid w:val="005A38C5"/>
    <w:rsid w:val="005B28D0"/>
    <w:rsid w:val="005C0590"/>
    <w:rsid w:val="005D2699"/>
    <w:rsid w:val="005F3266"/>
    <w:rsid w:val="00601A0A"/>
    <w:rsid w:val="00605EF3"/>
    <w:rsid w:val="0062684F"/>
    <w:rsid w:val="00650C92"/>
    <w:rsid w:val="006D451A"/>
    <w:rsid w:val="006F35AB"/>
    <w:rsid w:val="00701675"/>
    <w:rsid w:val="00743A69"/>
    <w:rsid w:val="00783444"/>
    <w:rsid w:val="00785635"/>
    <w:rsid w:val="00787CC7"/>
    <w:rsid w:val="007A4F01"/>
    <w:rsid w:val="007A5268"/>
    <w:rsid w:val="00854435"/>
    <w:rsid w:val="008A6817"/>
    <w:rsid w:val="0090380F"/>
    <w:rsid w:val="00924A08"/>
    <w:rsid w:val="00935DDC"/>
    <w:rsid w:val="00961E47"/>
    <w:rsid w:val="009674F3"/>
    <w:rsid w:val="009C0241"/>
    <w:rsid w:val="009D502C"/>
    <w:rsid w:val="009E2B71"/>
    <w:rsid w:val="009E4C23"/>
    <w:rsid w:val="009F73A8"/>
    <w:rsid w:val="00A11AE7"/>
    <w:rsid w:val="00A35D36"/>
    <w:rsid w:val="00A50064"/>
    <w:rsid w:val="00A72EF1"/>
    <w:rsid w:val="00A73529"/>
    <w:rsid w:val="00A92547"/>
    <w:rsid w:val="00AE08BB"/>
    <w:rsid w:val="00AE1029"/>
    <w:rsid w:val="00B84098"/>
    <w:rsid w:val="00BB6C7A"/>
    <w:rsid w:val="00BB708E"/>
    <w:rsid w:val="00BC4836"/>
    <w:rsid w:val="00BD5DC1"/>
    <w:rsid w:val="00BE2EC6"/>
    <w:rsid w:val="00BF3E2A"/>
    <w:rsid w:val="00BF6E2C"/>
    <w:rsid w:val="00C02CEE"/>
    <w:rsid w:val="00C142DB"/>
    <w:rsid w:val="00C247A2"/>
    <w:rsid w:val="00C45F7E"/>
    <w:rsid w:val="00C506DE"/>
    <w:rsid w:val="00CA5215"/>
    <w:rsid w:val="00CB3A59"/>
    <w:rsid w:val="00CD1ED3"/>
    <w:rsid w:val="00D17D31"/>
    <w:rsid w:val="00D24A05"/>
    <w:rsid w:val="00D25A11"/>
    <w:rsid w:val="00D300F1"/>
    <w:rsid w:val="00D35292"/>
    <w:rsid w:val="00D35726"/>
    <w:rsid w:val="00D75DC5"/>
    <w:rsid w:val="00D77C43"/>
    <w:rsid w:val="00D8091B"/>
    <w:rsid w:val="00D85523"/>
    <w:rsid w:val="00DC6CF0"/>
    <w:rsid w:val="00DD08BF"/>
    <w:rsid w:val="00DD338A"/>
    <w:rsid w:val="00E03C28"/>
    <w:rsid w:val="00E0483F"/>
    <w:rsid w:val="00E255BB"/>
    <w:rsid w:val="00E354D3"/>
    <w:rsid w:val="00E84494"/>
    <w:rsid w:val="00E87B27"/>
    <w:rsid w:val="00E93DB8"/>
    <w:rsid w:val="00EB6CB1"/>
    <w:rsid w:val="00EF16AE"/>
    <w:rsid w:val="00EF5828"/>
    <w:rsid w:val="00EF7E4E"/>
    <w:rsid w:val="00F21727"/>
    <w:rsid w:val="00F24A12"/>
    <w:rsid w:val="00F271E3"/>
    <w:rsid w:val="00F37E7C"/>
    <w:rsid w:val="00F901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006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13DC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13DC0"/>
    <w:rPr>
      <w:rFonts w:ascii="Tahoma" w:hAnsi="Tahoma" w:cs="Tahoma"/>
      <w:sz w:val="16"/>
      <w:szCs w:val="16"/>
    </w:rPr>
  </w:style>
  <w:style w:type="paragraph" w:styleId="a5">
    <w:name w:val="List Paragraph"/>
    <w:basedOn w:val="a"/>
    <w:uiPriority w:val="34"/>
    <w:qFormat/>
    <w:rsid w:val="001A3D46"/>
    <w:pPr>
      <w:ind w:left="720"/>
      <w:contextualSpacing/>
    </w:pPr>
    <w:rPr>
      <w:rFonts w:eastAsiaTheme="minorHAnsi"/>
      <w:lang w:eastAsia="en-US"/>
    </w:rPr>
  </w:style>
  <w:style w:type="paragraph" w:customStyle="1" w:styleId="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F271E3"/>
    <w:pPr>
      <w:spacing w:before="100" w:beforeAutospacing="1" w:after="100" w:afterAutospacing="1" w:line="240" w:lineRule="auto"/>
    </w:pPr>
    <w:rPr>
      <w:rFonts w:ascii="Tahoma" w:eastAsia="Times New Roman" w:hAnsi="Tahoma" w:cs="Tahoma"/>
      <w:sz w:val="20"/>
      <w:szCs w:val="20"/>
      <w:lang w:val="en-US" w:eastAsia="en-US"/>
    </w:rPr>
  </w:style>
  <w:style w:type="paragraph" w:styleId="a6">
    <w:name w:val="Body Text"/>
    <w:basedOn w:val="a"/>
    <w:link w:val="a7"/>
    <w:unhideWhenUsed/>
    <w:rsid w:val="00F271E3"/>
    <w:pPr>
      <w:spacing w:after="0" w:line="240" w:lineRule="auto"/>
      <w:jc w:val="both"/>
    </w:pPr>
    <w:rPr>
      <w:rFonts w:ascii="Times New Roman" w:eastAsia="Times New Roman" w:hAnsi="Times New Roman" w:cs="Times New Roman"/>
      <w:sz w:val="32"/>
      <w:szCs w:val="24"/>
    </w:rPr>
  </w:style>
  <w:style w:type="character" w:customStyle="1" w:styleId="a7">
    <w:name w:val="Основной текст Знак"/>
    <w:basedOn w:val="a0"/>
    <w:link w:val="a6"/>
    <w:rsid w:val="00F271E3"/>
    <w:rPr>
      <w:rFonts w:ascii="Times New Roman" w:eastAsia="Times New Roman" w:hAnsi="Times New Roman" w:cs="Times New Roman"/>
      <w:sz w:val="32"/>
      <w:szCs w:val="24"/>
    </w:rPr>
  </w:style>
  <w:style w:type="paragraph" w:styleId="a8">
    <w:name w:val="No Spacing"/>
    <w:link w:val="a9"/>
    <w:uiPriority w:val="1"/>
    <w:qFormat/>
    <w:rsid w:val="000A0AEE"/>
    <w:pPr>
      <w:spacing w:after="0" w:line="240" w:lineRule="auto"/>
    </w:pPr>
  </w:style>
  <w:style w:type="character" w:customStyle="1" w:styleId="a9">
    <w:name w:val="Без интервала Знак"/>
    <w:basedOn w:val="a0"/>
    <w:link w:val="a8"/>
    <w:uiPriority w:val="1"/>
    <w:locked/>
    <w:rsid w:val="000A0AEE"/>
  </w:style>
</w:styles>
</file>

<file path=word/webSettings.xml><?xml version="1.0" encoding="utf-8"?>
<w:webSettings xmlns:r="http://schemas.openxmlformats.org/officeDocument/2006/relationships" xmlns:w="http://schemas.openxmlformats.org/wordprocessingml/2006/main">
  <w:divs>
    <w:div w:id="46147095">
      <w:bodyDiv w:val="1"/>
      <w:marLeft w:val="0"/>
      <w:marRight w:val="0"/>
      <w:marTop w:val="0"/>
      <w:marBottom w:val="0"/>
      <w:divBdr>
        <w:top w:val="none" w:sz="0" w:space="0" w:color="auto"/>
        <w:left w:val="none" w:sz="0" w:space="0" w:color="auto"/>
        <w:bottom w:val="none" w:sz="0" w:space="0" w:color="auto"/>
        <w:right w:val="none" w:sz="0" w:space="0" w:color="auto"/>
      </w:divBdr>
    </w:div>
    <w:div w:id="287905479">
      <w:bodyDiv w:val="1"/>
      <w:marLeft w:val="0"/>
      <w:marRight w:val="0"/>
      <w:marTop w:val="0"/>
      <w:marBottom w:val="0"/>
      <w:divBdr>
        <w:top w:val="none" w:sz="0" w:space="0" w:color="auto"/>
        <w:left w:val="none" w:sz="0" w:space="0" w:color="auto"/>
        <w:bottom w:val="none" w:sz="0" w:space="0" w:color="auto"/>
        <w:right w:val="none" w:sz="0" w:space="0" w:color="auto"/>
      </w:divBdr>
    </w:div>
    <w:div w:id="1724938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3244C3-4FBB-482D-B642-36A1C50DBE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564</Words>
  <Characters>3216</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CHILDR</dc:creator>
  <cp:lastModifiedBy>CHILDR</cp:lastModifiedBy>
  <cp:revision>2</cp:revision>
  <cp:lastPrinted>2017-01-27T05:39:00Z</cp:lastPrinted>
  <dcterms:created xsi:type="dcterms:W3CDTF">2020-11-26T14:01:00Z</dcterms:created>
  <dcterms:modified xsi:type="dcterms:W3CDTF">2020-11-26T14:01:00Z</dcterms:modified>
</cp:coreProperties>
</file>