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8" w:type="dxa"/>
        <w:tblInd w:w="-639" w:type="dxa"/>
        <w:tblBorders>
          <w:bottom w:val="double" w:sz="6" w:space="0" w:color="auto"/>
        </w:tblBorders>
        <w:tblLayout w:type="fixed"/>
        <w:tblCellMar>
          <w:left w:w="70" w:type="dxa"/>
          <w:right w:w="70" w:type="dxa"/>
        </w:tblCellMar>
        <w:tblLook w:val="0000"/>
      </w:tblPr>
      <w:tblGrid>
        <w:gridCol w:w="4395"/>
        <w:gridCol w:w="1843"/>
        <w:gridCol w:w="4180"/>
      </w:tblGrid>
      <w:tr w:rsidR="0078105D" w:rsidRPr="00D36F89" w:rsidTr="005551C6">
        <w:tc>
          <w:tcPr>
            <w:tcW w:w="4395" w:type="dxa"/>
            <w:tcBorders>
              <w:top w:val="nil"/>
              <w:left w:val="nil"/>
              <w:bottom w:val="single" w:sz="4" w:space="0" w:color="auto"/>
              <w:right w:val="nil"/>
            </w:tcBorders>
          </w:tcPr>
          <w:p w:rsidR="0078105D" w:rsidRPr="008200BD" w:rsidRDefault="0078105D" w:rsidP="00BF11E4">
            <w:pPr>
              <w:jc w:val="center"/>
              <w:rPr>
                <w:sz w:val="28"/>
                <w:szCs w:val="28"/>
              </w:rPr>
            </w:pPr>
            <w:r>
              <w:rPr>
                <w:sz w:val="28"/>
                <w:szCs w:val="28"/>
              </w:rPr>
              <w:t xml:space="preserve">ИСПОЛНИТЕЛЬНЫЙ </w:t>
            </w:r>
            <w:r w:rsidRPr="008200BD">
              <w:rPr>
                <w:sz w:val="28"/>
                <w:szCs w:val="28"/>
              </w:rPr>
              <w:t>КОМИТЕТ</w:t>
            </w:r>
          </w:p>
          <w:p w:rsidR="0078105D" w:rsidRPr="008200BD" w:rsidRDefault="0078105D" w:rsidP="00BF11E4">
            <w:pPr>
              <w:jc w:val="center"/>
              <w:rPr>
                <w:sz w:val="28"/>
                <w:szCs w:val="28"/>
              </w:rPr>
            </w:pPr>
            <w:r w:rsidRPr="008200BD">
              <w:rPr>
                <w:sz w:val="28"/>
                <w:szCs w:val="28"/>
              </w:rPr>
              <w:t xml:space="preserve">АЛЕКСЕЕВСКОГО </w:t>
            </w:r>
          </w:p>
          <w:p w:rsidR="0078105D" w:rsidRPr="008200BD" w:rsidRDefault="0078105D" w:rsidP="00BF11E4">
            <w:pPr>
              <w:jc w:val="center"/>
              <w:rPr>
                <w:sz w:val="28"/>
                <w:szCs w:val="28"/>
              </w:rPr>
            </w:pPr>
            <w:r w:rsidRPr="008200BD">
              <w:rPr>
                <w:sz w:val="28"/>
                <w:szCs w:val="28"/>
              </w:rPr>
              <w:t>МУНИЦИПАЛЬНОГО РАЙОНА</w:t>
            </w:r>
          </w:p>
          <w:p w:rsidR="0078105D" w:rsidRPr="0053062A" w:rsidRDefault="0078105D" w:rsidP="00BF11E4">
            <w:pPr>
              <w:jc w:val="center"/>
              <w:rPr>
                <w:sz w:val="28"/>
                <w:szCs w:val="28"/>
              </w:rPr>
            </w:pPr>
            <w:r>
              <w:rPr>
                <w:sz w:val="28"/>
                <w:szCs w:val="28"/>
              </w:rPr>
              <w:t>РЕС</w:t>
            </w:r>
            <w:r w:rsidRPr="008200BD">
              <w:rPr>
                <w:sz w:val="28"/>
                <w:szCs w:val="28"/>
              </w:rPr>
              <w:t>ПУБЛИКИ ТАТАРСТАН</w:t>
            </w:r>
          </w:p>
          <w:p w:rsidR="0078105D" w:rsidRPr="0053062A" w:rsidRDefault="0078105D" w:rsidP="00BF11E4">
            <w:pPr>
              <w:pStyle w:val="a3"/>
              <w:rPr>
                <w:sz w:val="28"/>
                <w:szCs w:val="28"/>
              </w:rPr>
            </w:pPr>
          </w:p>
          <w:p w:rsidR="0078105D" w:rsidRDefault="0078105D" w:rsidP="00BF11E4">
            <w:pPr>
              <w:pStyle w:val="a3"/>
            </w:pPr>
          </w:p>
        </w:tc>
        <w:tc>
          <w:tcPr>
            <w:tcW w:w="1843" w:type="dxa"/>
            <w:tcBorders>
              <w:top w:val="nil"/>
              <w:left w:val="nil"/>
              <w:bottom w:val="single" w:sz="4" w:space="0" w:color="auto"/>
              <w:right w:val="nil"/>
            </w:tcBorders>
          </w:tcPr>
          <w:p w:rsidR="0078105D" w:rsidRDefault="0078105D" w:rsidP="00BF11E4">
            <w:pPr>
              <w:jc w:val="center"/>
            </w:pPr>
            <w:r>
              <w:rPr>
                <w:noProof/>
              </w:rPr>
              <w:drawing>
                <wp:inline distT="0" distB="0" distL="0" distR="0">
                  <wp:extent cx="723265" cy="858520"/>
                  <wp:effectExtent l="0" t="0" r="635" b="0"/>
                  <wp:docPr id="1" name="Рисунок 1" descr="герб2серы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2серый"/>
                          <pic:cNvPicPr>
                            <a:picLocks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58520"/>
                          </a:xfrm>
                          <a:prstGeom prst="rect">
                            <a:avLst/>
                          </a:prstGeom>
                          <a:noFill/>
                          <a:ln>
                            <a:noFill/>
                          </a:ln>
                        </pic:spPr>
                      </pic:pic>
                    </a:graphicData>
                  </a:graphic>
                </wp:inline>
              </w:drawing>
            </w:r>
          </w:p>
        </w:tc>
        <w:tc>
          <w:tcPr>
            <w:tcW w:w="4180" w:type="dxa"/>
            <w:tcBorders>
              <w:top w:val="nil"/>
              <w:left w:val="nil"/>
              <w:bottom w:val="single" w:sz="4" w:space="0" w:color="auto"/>
              <w:right w:val="nil"/>
            </w:tcBorders>
          </w:tcPr>
          <w:p w:rsidR="0078105D" w:rsidRPr="008200BD" w:rsidRDefault="00DD17AB" w:rsidP="00BF11E4">
            <w:pPr>
              <w:pStyle w:val="3"/>
              <w:rPr>
                <w:rFonts w:ascii="Times New Roman" w:hAnsi="Times New Roman"/>
                <w:sz w:val="28"/>
                <w:szCs w:val="28"/>
              </w:rPr>
            </w:pPr>
            <w:r w:rsidRPr="008200BD">
              <w:rPr>
                <w:sz w:val="28"/>
                <w:szCs w:val="28"/>
              </w:rPr>
              <w:t>ТАТАРСТАН</w:t>
            </w:r>
            <w:r>
              <w:rPr>
                <w:sz w:val="28"/>
                <w:szCs w:val="28"/>
              </w:rPr>
              <w:t xml:space="preserve"> </w:t>
            </w:r>
            <w:r w:rsidRPr="008200BD">
              <w:rPr>
                <w:sz w:val="28"/>
                <w:szCs w:val="28"/>
              </w:rPr>
              <w:t>РЕСПУБЛИКАСЫ</w:t>
            </w:r>
            <w:r w:rsidRPr="008200BD">
              <w:rPr>
                <w:rFonts w:ascii="Times New Roman" w:hAnsi="Times New Roman"/>
                <w:sz w:val="28"/>
                <w:szCs w:val="28"/>
              </w:rPr>
              <w:t xml:space="preserve"> </w:t>
            </w:r>
            <w:r w:rsidR="0078105D" w:rsidRPr="008200BD">
              <w:rPr>
                <w:rFonts w:ascii="Times New Roman" w:hAnsi="Times New Roman"/>
                <w:sz w:val="28"/>
                <w:szCs w:val="28"/>
              </w:rPr>
              <w:t>АЛЕКСЕЕВСК</w:t>
            </w:r>
          </w:p>
          <w:p w:rsidR="0078105D" w:rsidRPr="008200BD" w:rsidRDefault="0078105D" w:rsidP="00BF11E4">
            <w:pPr>
              <w:jc w:val="center"/>
              <w:rPr>
                <w:sz w:val="28"/>
                <w:szCs w:val="28"/>
                <w:lang w:val="tt-RU"/>
              </w:rPr>
            </w:pPr>
            <w:r w:rsidRPr="008200BD">
              <w:rPr>
                <w:sz w:val="28"/>
                <w:szCs w:val="28"/>
              </w:rPr>
              <w:t>МУНИЦИПАЛЬ РАЙОНЫНЫ</w:t>
            </w:r>
            <w:r w:rsidRPr="008200BD">
              <w:rPr>
                <w:sz w:val="28"/>
                <w:szCs w:val="28"/>
                <w:lang w:val="tt-RU"/>
              </w:rPr>
              <w:t>Ң</w:t>
            </w:r>
          </w:p>
          <w:p w:rsidR="0078105D" w:rsidRPr="008200BD" w:rsidRDefault="0078105D" w:rsidP="00DD17AB">
            <w:pPr>
              <w:jc w:val="center"/>
              <w:rPr>
                <w:sz w:val="28"/>
                <w:szCs w:val="28"/>
                <w:lang w:val="tt-RU"/>
              </w:rPr>
            </w:pPr>
            <w:r w:rsidRPr="008200BD">
              <w:rPr>
                <w:sz w:val="28"/>
                <w:szCs w:val="28"/>
                <w:lang w:val="tt-RU"/>
              </w:rPr>
              <w:t>БАШКАРМА КОМИТЕТЫ</w:t>
            </w:r>
          </w:p>
          <w:p w:rsidR="0078105D" w:rsidRPr="008200BD" w:rsidRDefault="0078105D" w:rsidP="00BF11E4">
            <w:pPr>
              <w:jc w:val="center"/>
              <w:rPr>
                <w:sz w:val="28"/>
                <w:szCs w:val="28"/>
              </w:rPr>
            </w:pPr>
          </w:p>
        </w:tc>
      </w:tr>
      <w:tr w:rsidR="0078105D" w:rsidTr="005551C6">
        <w:trPr>
          <w:cantSplit/>
          <w:trHeight w:val="777"/>
        </w:trPr>
        <w:tc>
          <w:tcPr>
            <w:tcW w:w="4395" w:type="dxa"/>
            <w:tcBorders>
              <w:top w:val="single" w:sz="4" w:space="0" w:color="auto"/>
              <w:left w:val="nil"/>
              <w:bottom w:val="nil"/>
              <w:right w:val="nil"/>
            </w:tcBorders>
          </w:tcPr>
          <w:p w:rsidR="0078105D" w:rsidRPr="0053062A" w:rsidRDefault="0078105D" w:rsidP="00BF11E4">
            <w:pPr>
              <w:pStyle w:val="4"/>
              <w:ind w:firstLine="0"/>
              <w:jc w:val="left"/>
              <w:rPr>
                <w:sz w:val="4"/>
                <w:szCs w:val="4"/>
              </w:rPr>
            </w:pPr>
          </w:p>
          <w:p w:rsidR="0078105D" w:rsidRPr="00F90494" w:rsidRDefault="00225E18" w:rsidP="00BF11E4">
            <w:pPr>
              <w:pStyle w:val="4"/>
              <w:ind w:firstLine="0"/>
              <w:jc w:val="left"/>
              <w:rPr>
                <w:sz w:val="28"/>
                <w:szCs w:val="28"/>
              </w:rPr>
            </w:pPr>
            <w:r>
              <w:rPr>
                <w:sz w:val="28"/>
                <w:szCs w:val="28"/>
              </w:rPr>
              <w:t xml:space="preserve">              </w:t>
            </w:r>
            <w:r w:rsidR="0078105D" w:rsidRPr="00F90494">
              <w:rPr>
                <w:sz w:val="28"/>
                <w:szCs w:val="28"/>
              </w:rPr>
              <w:t>ПОСТАНОВЛЕНИЕ</w:t>
            </w:r>
          </w:p>
          <w:p w:rsidR="0078105D" w:rsidRPr="008D4543" w:rsidRDefault="0078105D" w:rsidP="00BF11E4">
            <w:pPr>
              <w:rPr>
                <w:sz w:val="8"/>
                <w:szCs w:val="8"/>
              </w:rPr>
            </w:pPr>
          </w:p>
          <w:p w:rsidR="0078105D" w:rsidRDefault="0078105D" w:rsidP="00413485">
            <w:pPr>
              <w:spacing w:line="360" w:lineRule="auto"/>
              <w:ind w:hanging="567"/>
              <w:rPr>
                <w:sz w:val="24"/>
              </w:rPr>
            </w:pPr>
            <w:r>
              <w:rPr>
                <w:sz w:val="24"/>
              </w:rPr>
              <w:t xml:space="preserve">                        ___</w:t>
            </w:r>
            <w:r w:rsidR="00413485">
              <w:rPr>
                <w:sz w:val="28"/>
                <w:szCs w:val="28"/>
                <w:u w:val="single"/>
              </w:rPr>
              <w:t>05.04.2017</w:t>
            </w:r>
            <w:r w:rsidR="00DD17AB">
              <w:rPr>
                <w:sz w:val="24"/>
              </w:rPr>
              <w:t>_</w:t>
            </w:r>
            <w:r>
              <w:rPr>
                <w:sz w:val="24"/>
              </w:rPr>
              <w:t>________</w:t>
            </w:r>
          </w:p>
        </w:tc>
        <w:tc>
          <w:tcPr>
            <w:tcW w:w="1843" w:type="dxa"/>
            <w:tcBorders>
              <w:top w:val="single" w:sz="4" w:space="0" w:color="auto"/>
              <w:left w:val="nil"/>
              <w:bottom w:val="nil"/>
              <w:right w:val="nil"/>
            </w:tcBorders>
          </w:tcPr>
          <w:p w:rsidR="0078105D" w:rsidRPr="00CE7411" w:rsidRDefault="0078105D" w:rsidP="00BF11E4">
            <w:pPr>
              <w:spacing w:line="360" w:lineRule="auto"/>
              <w:ind w:hanging="426"/>
              <w:jc w:val="center"/>
              <w:rPr>
                <w:sz w:val="24"/>
              </w:rPr>
            </w:pPr>
          </w:p>
          <w:p w:rsidR="0078105D" w:rsidRPr="008D4543" w:rsidRDefault="0078105D" w:rsidP="00BF11E4">
            <w:pPr>
              <w:spacing w:line="360" w:lineRule="auto"/>
              <w:rPr>
                <w:b/>
              </w:rPr>
            </w:pPr>
          </w:p>
          <w:p w:rsidR="0078105D" w:rsidRPr="00CE7411" w:rsidRDefault="0078105D" w:rsidP="00BF11E4">
            <w:pPr>
              <w:spacing w:line="360" w:lineRule="auto"/>
            </w:pPr>
            <w:r w:rsidRPr="00CE7411">
              <w:t>п</w:t>
            </w:r>
            <w:r w:rsidRPr="00CE7411">
              <w:rPr>
                <w:lang w:val="en-US"/>
              </w:rPr>
              <w:t>.</w:t>
            </w:r>
            <w:r w:rsidRPr="00CE7411">
              <w:t>г</w:t>
            </w:r>
            <w:r w:rsidRPr="00CE7411">
              <w:rPr>
                <w:lang w:val="en-US"/>
              </w:rPr>
              <w:t>.</w:t>
            </w:r>
            <w:r w:rsidRPr="00CE7411">
              <w:t>т</w:t>
            </w:r>
            <w:r>
              <w:rPr>
                <w:lang w:val="en-US"/>
              </w:rPr>
              <w:t>.</w:t>
            </w:r>
            <w:r w:rsidRPr="00CE7411">
              <w:t>Алексеевское</w:t>
            </w:r>
          </w:p>
        </w:tc>
        <w:tc>
          <w:tcPr>
            <w:tcW w:w="4180" w:type="dxa"/>
            <w:tcBorders>
              <w:top w:val="single" w:sz="4" w:space="0" w:color="auto"/>
              <w:left w:val="nil"/>
              <w:bottom w:val="nil"/>
              <w:right w:val="nil"/>
            </w:tcBorders>
          </w:tcPr>
          <w:p w:rsidR="0078105D" w:rsidRPr="0053062A" w:rsidRDefault="0078105D" w:rsidP="00BF11E4">
            <w:pPr>
              <w:spacing w:line="360" w:lineRule="auto"/>
              <w:ind w:hanging="426"/>
              <w:jc w:val="center"/>
              <w:rPr>
                <w:b/>
                <w:sz w:val="4"/>
                <w:szCs w:val="4"/>
              </w:rPr>
            </w:pPr>
          </w:p>
          <w:p w:rsidR="0078105D" w:rsidRPr="00F90494" w:rsidRDefault="00225E18" w:rsidP="00BF11E4">
            <w:pPr>
              <w:pStyle w:val="4"/>
              <w:ind w:firstLine="0"/>
              <w:jc w:val="left"/>
              <w:rPr>
                <w:sz w:val="28"/>
                <w:szCs w:val="28"/>
              </w:rPr>
            </w:pPr>
            <w:r>
              <w:rPr>
                <w:sz w:val="28"/>
                <w:szCs w:val="28"/>
              </w:rPr>
              <w:t xml:space="preserve">                      </w:t>
            </w:r>
            <w:r w:rsidR="0078105D" w:rsidRPr="00F90494">
              <w:rPr>
                <w:sz w:val="28"/>
                <w:szCs w:val="28"/>
              </w:rPr>
              <w:t>КАРАР</w:t>
            </w:r>
          </w:p>
          <w:p w:rsidR="0078105D" w:rsidRPr="008D4543" w:rsidRDefault="0078105D" w:rsidP="00BF11E4">
            <w:pPr>
              <w:rPr>
                <w:sz w:val="12"/>
                <w:szCs w:val="12"/>
              </w:rPr>
            </w:pPr>
          </w:p>
          <w:p w:rsidR="0078105D" w:rsidRDefault="0078105D" w:rsidP="00413485">
            <w:pPr>
              <w:spacing w:line="360" w:lineRule="auto"/>
              <w:ind w:left="1250"/>
              <w:rPr>
                <w:sz w:val="24"/>
              </w:rPr>
            </w:pPr>
            <w:r>
              <w:rPr>
                <w:sz w:val="24"/>
              </w:rPr>
              <w:t>№ __</w:t>
            </w:r>
            <w:r w:rsidR="00413485">
              <w:rPr>
                <w:sz w:val="28"/>
                <w:szCs w:val="28"/>
                <w:u w:val="single"/>
              </w:rPr>
              <w:t>164</w:t>
            </w:r>
            <w:r>
              <w:rPr>
                <w:sz w:val="24"/>
              </w:rPr>
              <w:t>___</w:t>
            </w:r>
          </w:p>
        </w:tc>
      </w:tr>
    </w:tbl>
    <w:p w:rsidR="0078105D" w:rsidRDefault="0078105D" w:rsidP="0078105D">
      <w:pPr>
        <w:shd w:val="clear" w:color="auto" w:fill="FFFFFF"/>
        <w:spacing w:line="240" w:lineRule="atLeast"/>
        <w:rPr>
          <w:b/>
          <w:sz w:val="28"/>
          <w:szCs w:val="28"/>
        </w:rPr>
      </w:pPr>
    </w:p>
    <w:p w:rsidR="008340EB" w:rsidRDefault="008340EB" w:rsidP="005551C6">
      <w:pPr>
        <w:rPr>
          <w:b/>
          <w:sz w:val="28"/>
          <w:szCs w:val="28"/>
        </w:rPr>
      </w:pPr>
      <w:bookmarkStart w:id="0" w:name="sub_544341704"/>
      <w:r>
        <w:rPr>
          <w:b/>
          <w:sz w:val="28"/>
          <w:szCs w:val="28"/>
        </w:rPr>
        <w:t xml:space="preserve">О внесении изменений </w:t>
      </w:r>
      <w:r w:rsidR="0060175C">
        <w:rPr>
          <w:b/>
          <w:sz w:val="28"/>
          <w:szCs w:val="28"/>
        </w:rPr>
        <w:t xml:space="preserve">и дополнений </w:t>
      </w:r>
      <w:r>
        <w:rPr>
          <w:b/>
          <w:sz w:val="28"/>
          <w:szCs w:val="28"/>
        </w:rPr>
        <w:t xml:space="preserve">в постановление </w:t>
      </w:r>
    </w:p>
    <w:p w:rsidR="00A07F5F" w:rsidRDefault="008340EB" w:rsidP="005551C6">
      <w:pPr>
        <w:rPr>
          <w:b/>
          <w:sz w:val="28"/>
          <w:szCs w:val="28"/>
        </w:rPr>
      </w:pPr>
      <w:r>
        <w:rPr>
          <w:b/>
          <w:sz w:val="28"/>
          <w:szCs w:val="28"/>
        </w:rPr>
        <w:t xml:space="preserve">Исполнительного комитета </w:t>
      </w:r>
      <w:r w:rsidR="00A07F5F">
        <w:rPr>
          <w:b/>
          <w:sz w:val="28"/>
          <w:szCs w:val="28"/>
        </w:rPr>
        <w:t xml:space="preserve">Алексеевского </w:t>
      </w:r>
    </w:p>
    <w:p w:rsidR="008340EB" w:rsidRDefault="00A07F5F" w:rsidP="005551C6">
      <w:pPr>
        <w:rPr>
          <w:b/>
          <w:sz w:val="28"/>
          <w:szCs w:val="28"/>
        </w:rPr>
      </w:pPr>
      <w:r>
        <w:rPr>
          <w:b/>
          <w:sz w:val="28"/>
          <w:szCs w:val="28"/>
        </w:rPr>
        <w:t xml:space="preserve">муниципального района </w:t>
      </w:r>
      <w:r w:rsidR="008340EB">
        <w:rPr>
          <w:b/>
          <w:sz w:val="28"/>
          <w:szCs w:val="28"/>
        </w:rPr>
        <w:t xml:space="preserve">от 23.12.2016 № 617 </w:t>
      </w:r>
    </w:p>
    <w:p w:rsidR="005551C6" w:rsidRDefault="008340EB" w:rsidP="005551C6">
      <w:pPr>
        <w:rPr>
          <w:b/>
          <w:sz w:val="28"/>
          <w:szCs w:val="28"/>
        </w:rPr>
      </w:pPr>
      <w:r>
        <w:rPr>
          <w:b/>
          <w:sz w:val="28"/>
          <w:szCs w:val="28"/>
        </w:rPr>
        <w:t>«</w:t>
      </w:r>
      <w:r w:rsidR="0078105D" w:rsidRPr="00AD7D30">
        <w:rPr>
          <w:b/>
          <w:sz w:val="28"/>
          <w:szCs w:val="28"/>
        </w:rPr>
        <w:t xml:space="preserve">Об утверждении </w:t>
      </w:r>
      <w:proofErr w:type="gramStart"/>
      <w:r w:rsidR="0078105D" w:rsidRPr="00AD7D30">
        <w:rPr>
          <w:b/>
          <w:sz w:val="28"/>
          <w:szCs w:val="28"/>
        </w:rPr>
        <w:t>административного</w:t>
      </w:r>
      <w:proofErr w:type="gramEnd"/>
    </w:p>
    <w:p w:rsidR="005551C6" w:rsidRDefault="007E152F" w:rsidP="005551C6">
      <w:pPr>
        <w:rPr>
          <w:b/>
          <w:sz w:val="28"/>
          <w:szCs w:val="28"/>
        </w:rPr>
      </w:pPr>
      <w:r>
        <w:rPr>
          <w:b/>
          <w:sz w:val="28"/>
          <w:szCs w:val="28"/>
        </w:rPr>
        <w:t xml:space="preserve">регламента </w:t>
      </w:r>
      <w:r w:rsidR="00C210C9">
        <w:rPr>
          <w:b/>
          <w:sz w:val="28"/>
          <w:szCs w:val="28"/>
        </w:rPr>
        <w:t>о муниципальном земельном контроле</w:t>
      </w:r>
    </w:p>
    <w:p w:rsidR="005551C6" w:rsidRDefault="00C210C9" w:rsidP="005551C6">
      <w:pPr>
        <w:rPr>
          <w:b/>
          <w:sz w:val="28"/>
          <w:szCs w:val="28"/>
        </w:rPr>
      </w:pPr>
      <w:r>
        <w:rPr>
          <w:b/>
          <w:sz w:val="28"/>
          <w:szCs w:val="28"/>
        </w:rPr>
        <w:t>за использованием земель на территории</w:t>
      </w:r>
    </w:p>
    <w:p w:rsidR="00C210C9" w:rsidRDefault="00C210C9" w:rsidP="005551C6">
      <w:pPr>
        <w:rPr>
          <w:b/>
          <w:sz w:val="28"/>
          <w:szCs w:val="28"/>
        </w:rPr>
      </w:pPr>
      <w:r>
        <w:rPr>
          <w:b/>
          <w:sz w:val="28"/>
          <w:szCs w:val="28"/>
        </w:rPr>
        <w:t>муниципального образования Алексеевский</w:t>
      </w:r>
    </w:p>
    <w:p w:rsidR="0078105D" w:rsidRPr="00AD7D30" w:rsidRDefault="00C210C9" w:rsidP="005551C6">
      <w:pPr>
        <w:rPr>
          <w:b/>
          <w:sz w:val="28"/>
          <w:szCs w:val="28"/>
        </w:rPr>
      </w:pPr>
      <w:r>
        <w:rPr>
          <w:b/>
          <w:sz w:val="28"/>
          <w:szCs w:val="28"/>
        </w:rPr>
        <w:t>муниципальный район</w:t>
      </w:r>
      <w:r w:rsidR="0078105D" w:rsidRPr="00AD7D30">
        <w:rPr>
          <w:b/>
          <w:sz w:val="28"/>
          <w:szCs w:val="28"/>
        </w:rPr>
        <w:t xml:space="preserve"> Республики Татарстан</w:t>
      </w:r>
      <w:r w:rsidR="008340EB">
        <w:rPr>
          <w:b/>
          <w:sz w:val="28"/>
          <w:szCs w:val="28"/>
        </w:rPr>
        <w:t>»</w:t>
      </w:r>
    </w:p>
    <w:p w:rsidR="0078105D" w:rsidRDefault="0078105D" w:rsidP="0078105D">
      <w:pPr>
        <w:rPr>
          <w:sz w:val="28"/>
          <w:szCs w:val="28"/>
        </w:rPr>
      </w:pPr>
    </w:p>
    <w:p w:rsidR="00900516" w:rsidRDefault="00E352D9" w:rsidP="00AD7E5A">
      <w:pPr>
        <w:ind w:firstLine="709"/>
        <w:jc w:val="both"/>
        <w:rPr>
          <w:sz w:val="28"/>
          <w:szCs w:val="28"/>
        </w:rPr>
      </w:pPr>
      <w:r>
        <w:rPr>
          <w:sz w:val="28"/>
          <w:szCs w:val="28"/>
        </w:rPr>
        <w:t>В целях приведения в соответствие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D7E5A">
        <w:rPr>
          <w:sz w:val="28"/>
          <w:szCs w:val="28"/>
        </w:rPr>
        <w:t xml:space="preserve"> (далее - Федеральный закон)</w:t>
      </w:r>
    </w:p>
    <w:p w:rsidR="00E352D9" w:rsidRDefault="00E352D9" w:rsidP="00AD7E5A">
      <w:pPr>
        <w:ind w:firstLine="709"/>
        <w:jc w:val="both"/>
        <w:rPr>
          <w:sz w:val="28"/>
          <w:szCs w:val="28"/>
        </w:rPr>
      </w:pPr>
    </w:p>
    <w:p w:rsidR="00E352D9" w:rsidRPr="00E1518B" w:rsidRDefault="00E1518B" w:rsidP="00AD7E5A">
      <w:pPr>
        <w:ind w:firstLine="709"/>
        <w:jc w:val="center"/>
        <w:rPr>
          <w:b/>
          <w:sz w:val="28"/>
          <w:szCs w:val="28"/>
        </w:rPr>
      </w:pPr>
      <w:proofErr w:type="spellStart"/>
      <w:proofErr w:type="gramStart"/>
      <w:r>
        <w:rPr>
          <w:b/>
          <w:sz w:val="28"/>
          <w:szCs w:val="28"/>
        </w:rPr>
        <w:t>п</w:t>
      </w:r>
      <w:proofErr w:type="spellEnd"/>
      <w:proofErr w:type="gramEnd"/>
      <w:r>
        <w:rPr>
          <w:b/>
          <w:sz w:val="28"/>
          <w:szCs w:val="28"/>
        </w:rPr>
        <w:t xml:space="preserve"> </w:t>
      </w:r>
      <w:r w:rsidRPr="00E1518B">
        <w:rPr>
          <w:b/>
          <w:sz w:val="28"/>
          <w:szCs w:val="28"/>
        </w:rPr>
        <w:t>о</w:t>
      </w:r>
      <w:r>
        <w:rPr>
          <w:b/>
          <w:sz w:val="28"/>
          <w:szCs w:val="28"/>
        </w:rPr>
        <w:t xml:space="preserve"> </w:t>
      </w:r>
      <w:r w:rsidRPr="00E1518B">
        <w:rPr>
          <w:b/>
          <w:sz w:val="28"/>
          <w:szCs w:val="28"/>
        </w:rPr>
        <w:t>с</w:t>
      </w:r>
      <w:r>
        <w:rPr>
          <w:b/>
          <w:sz w:val="28"/>
          <w:szCs w:val="28"/>
        </w:rPr>
        <w:t xml:space="preserve"> </w:t>
      </w:r>
      <w:r w:rsidRPr="00E1518B">
        <w:rPr>
          <w:b/>
          <w:sz w:val="28"/>
          <w:szCs w:val="28"/>
        </w:rPr>
        <w:t>т</w:t>
      </w:r>
      <w:r>
        <w:rPr>
          <w:b/>
          <w:sz w:val="28"/>
          <w:szCs w:val="28"/>
        </w:rPr>
        <w:t xml:space="preserve"> </w:t>
      </w:r>
      <w:r w:rsidRPr="00E1518B">
        <w:rPr>
          <w:b/>
          <w:sz w:val="28"/>
          <w:szCs w:val="28"/>
        </w:rPr>
        <w:t>а</w:t>
      </w:r>
      <w:r>
        <w:rPr>
          <w:b/>
          <w:sz w:val="28"/>
          <w:szCs w:val="28"/>
        </w:rPr>
        <w:t xml:space="preserve"> </w:t>
      </w:r>
      <w:proofErr w:type="spellStart"/>
      <w:r w:rsidRPr="00E1518B">
        <w:rPr>
          <w:b/>
          <w:sz w:val="28"/>
          <w:szCs w:val="28"/>
        </w:rPr>
        <w:t>н</w:t>
      </w:r>
      <w:proofErr w:type="spellEnd"/>
      <w:r>
        <w:rPr>
          <w:b/>
          <w:sz w:val="28"/>
          <w:szCs w:val="28"/>
        </w:rPr>
        <w:t xml:space="preserve"> </w:t>
      </w:r>
      <w:r w:rsidRPr="00E1518B">
        <w:rPr>
          <w:b/>
          <w:sz w:val="28"/>
          <w:szCs w:val="28"/>
        </w:rPr>
        <w:t>о</w:t>
      </w:r>
      <w:r>
        <w:rPr>
          <w:b/>
          <w:sz w:val="28"/>
          <w:szCs w:val="28"/>
        </w:rPr>
        <w:t xml:space="preserve"> </w:t>
      </w:r>
      <w:r w:rsidRPr="00E1518B">
        <w:rPr>
          <w:b/>
          <w:sz w:val="28"/>
          <w:szCs w:val="28"/>
        </w:rPr>
        <w:t>в</w:t>
      </w:r>
      <w:r>
        <w:rPr>
          <w:b/>
          <w:sz w:val="28"/>
          <w:szCs w:val="28"/>
        </w:rPr>
        <w:t xml:space="preserve"> </w:t>
      </w:r>
      <w:r w:rsidRPr="00E1518B">
        <w:rPr>
          <w:b/>
          <w:sz w:val="28"/>
          <w:szCs w:val="28"/>
        </w:rPr>
        <w:t>л</w:t>
      </w:r>
      <w:r>
        <w:rPr>
          <w:b/>
          <w:sz w:val="28"/>
          <w:szCs w:val="28"/>
        </w:rPr>
        <w:t xml:space="preserve"> </w:t>
      </w:r>
      <w:r w:rsidRPr="00E1518B">
        <w:rPr>
          <w:b/>
          <w:sz w:val="28"/>
          <w:szCs w:val="28"/>
        </w:rPr>
        <w:t>я</w:t>
      </w:r>
      <w:r>
        <w:rPr>
          <w:b/>
          <w:sz w:val="28"/>
          <w:szCs w:val="28"/>
        </w:rPr>
        <w:t xml:space="preserve"> </w:t>
      </w:r>
      <w:r w:rsidRPr="00E1518B">
        <w:rPr>
          <w:b/>
          <w:sz w:val="28"/>
          <w:szCs w:val="28"/>
        </w:rPr>
        <w:t>ю</w:t>
      </w:r>
      <w:r>
        <w:rPr>
          <w:b/>
          <w:sz w:val="28"/>
          <w:szCs w:val="28"/>
        </w:rPr>
        <w:t>:</w:t>
      </w:r>
    </w:p>
    <w:p w:rsidR="00E352D9" w:rsidRPr="00AD7D30" w:rsidRDefault="00E352D9" w:rsidP="00AD7E5A">
      <w:pPr>
        <w:jc w:val="both"/>
        <w:rPr>
          <w:sz w:val="28"/>
          <w:szCs w:val="28"/>
        </w:rPr>
      </w:pPr>
    </w:p>
    <w:p w:rsidR="00900516" w:rsidRDefault="00900516" w:rsidP="00AD7E5A">
      <w:pPr>
        <w:ind w:firstLine="708"/>
        <w:jc w:val="both"/>
        <w:rPr>
          <w:sz w:val="28"/>
          <w:szCs w:val="28"/>
        </w:rPr>
      </w:pPr>
      <w:r w:rsidRPr="00AD7D30">
        <w:rPr>
          <w:sz w:val="28"/>
          <w:szCs w:val="28"/>
        </w:rPr>
        <w:t>1.</w:t>
      </w:r>
      <w:r w:rsidR="00B3310B" w:rsidRPr="00B3310B">
        <w:rPr>
          <w:sz w:val="28"/>
          <w:szCs w:val="28"/>
        </w:rPr>
        <w:t xml:space="preserve"> </w:t>
      </w:r>
      <w:r w:rsidR="00B3310B" w:rsidRPr="00A07F5F">
        <w:rPr>
          <w:sz w:val="28"/>
          <w:szCs w:val="28"/>
        </w:rPr>
        <w:t xml:space="preserve">Внести в </w:t>
      </w:r>
      <w:r w:rsidR="00E7176C">
        <w:rPr>
          <w:sz w:val="28"/>
          <w:szCs w:val="28"/>
        </w:rPr>
        <w:t xml:space="preserve">административный регламент </w:t>
      </w:r>
      <w:r w:rsidR="00E7176C" w:rsidRPr="00A07F5F">
        <w:rPr>
          <w:sz w:val="28"/>
          <w:szCs w:val="28"/>
        </w:rPr>
        <w:t xml:space="preserve">о муниципальном земельном </w:t>
      </w:r>
      <w:proofErr w:type="gramStart"/>
      <w:r w:rsidR="00E7176C" w:rsidRPr="00A07F5F">
        <w:rPr>
          <w:sz w:val="28"/>
          <w:szCs w:val="28"/>
        </w:rPr>
        <w:t>контроле за</w:t>
      </w:r>
      <w:proofErr w:type="gramEnd"/>
      <w:r w:rsidR="00E7176C" w:rsidRPr="00A07F5F">
        <w:rPr>
          <w:sz w:val="28"/>
          <w:szCs w:val="28"/>
        </w:rPr>
        <w:t xml:space="preserve"> использованием земель на территории муниципального образования Алексеевский муниципальный район Республики Татарстан</w:t>
      </w:r>
      <w:r w:rsidR="00E7176C">
        <w:rPr>
          <w:sz w:val="28"/>
          <w:szCs w:val="28"/>
        </w:rPr>
        <w:t>, утвержденный</w:t>
      </w:r>
      <w:r w:rsidR="00E7176C" w:rsidRPr="00A07F5F">
        <w:rPr>
          <w:sz w:val="28"/>
          <w:szCs w:val="28"/>
        </w:rPr>
        <w:t xml:space="preserve"> </w:t>
      </w:r>
      <w:r w:rsidR="00B3310B" w:rsidRPr="00A07F5F">
        <w:rPr>
          <w:sz w:val="28"/>
          <w:szCs w:val="28"/>
        </w:rPr>
        <w:t>постановление</w:t>
      </w:r>
      <w:r w:rsidR="00E7176C">
        <w:rPr>
          <w:sz w:val="28"/>
          <w:szCs w:val="28"/>
        </w:rPr>
        <w:t>м</w:t>
      </w:r>
      <w:r w:rsidR="00B3310B" w:rsidRPr="00A07F5F">
        <w:rPr>
          <w:sz w:val="28"/>
          <w:szCs w:val="28"/>
        </w:rPr>
        <w:t xml:space="preserve"> Исполнительного комитета </w:t>
      </w:r>
      <w:r w:rsidR="00B3310B">
        <w:rPr>
          <w:sz w:val="28"/>
          <w:szCs w:val="28"/>
        </w:rPr>
        <w:t xml:space="preserve">Алексеевского муниципального района </w:t>
      </w:r>
      <w:r w:rsidR="00B3310B" w:rsidRPr="00A07F5F">
        <w:rPr>
          <w:sz w:val="28"/>
          <w:szCs w:val="28"/>
        </w:rPr>
        <w:t xml:space="preserve">от 23.12.2016 № 617 </w:t>
      </w:r>
      <w:r w:rsidR="00AD7E5A">
        <w:rPr>
          <w:sz w:val="28"/>
          <w:szCs w:val="28"/>
        </w:rPr>
        <w:t xml:space="preserve">(далее – административный регламент) </w:t>
      </w:r>
      <w:r w:rsidR="00B3310B" w:rsidRPr="00A07F5F">
        <w:rPr>
          <w:sz w:val="28"/>
          <w:szCs w:val="28"/>
        </w:rPr>
        <w:t>следующие изменения:</w:t>
      </w:r>
      <w:r>
        <w:rPr>
          <w:sz w:val="28"/>
          <w:szCs w:val="28"/>
        </w:rPr>
        <w:t xml:space="preserve"> </w:t>
      </w:r>
    </w:p>
    <w:p w:rsidR="00507AB5" w:rsidRDefault="00507AB5" w:rsidP="00AD7E5A">
      <w:pPr>
        <w:ind w:firstLine="708"/>
        <w:jc w:val="both"/>
        <w:rPr>
          <w:sz w:val="28"/>
          <w:szCs w:val="28"/>
        </w:rPr>
      </w:pPr>
      <w:r>
        <w:rPr>
          <w:sz w:val="28"/>
          <w:szCs w:val="28"/>
        </w:rPr>
        <w:t xml:space="preserve">второй абзац пункта 1.4 </w:t>
      </w:r>
      <w:r w:rsidR="00D23DEE">
        <w:rPr>
          <w:sz w:val="28"/>
          <w:szCs w:val="28"/>
        </w:rPr>
        <w:t>дополнить словами</w:t>
      </w:r>
      <w:r>
        <w:rPr>
          <w:sz w:val="28"/>
          <w:szCs w:val="28"/>
        </w:rPr>
        <w:t>:</w:t>
      </w:r>
    </w:p>
    <w:p w:rsidR="00D6167C" w:rsidRDefault="00507AB5" w:rsidP="00AD7E5A">
      <w:pPr>
        <w:ind w:firstLine="708"/>
        <w:jc w:val="both"/>
        <w:rPr>
          <w:sz w:val="28"/>
          <w:szCs w:val="28"/>
        </w:rPr>
      </w:pPr>
      <w:r>
        <w:rPr>
          <w:sz w:val="28"/>
          <w:szCs w:val="28"/>
        </w:rPr>
        <w:t>«</w:t>
      </w:r>
      <w:r w:rsidR="00D23DEE">
        <w:rPr>
          <w:sz w:val="28"/>
          <w:szCs w:val="28"/>
        </w:rPr>
        <w:t>, а также организация и проведение мероприятий по профилактике нарушений указанных требований</w:t>
      </w:r>
      <w:r w:rsidR="00D6167C">
        <w:rPr>
          <w:sz w:val="28"/>
          <w:szCs w:val="28"/>
        </w:rPr>
        <w:t>.</w:t>
      </w:r>
    </w:p>
    <w:p w:rsidR="00D6167C" w:rsidRDefault="00D6167C" w:rsidP="00AD7E5A">
      <w:pPr>
        <w:ind w:firstLine="708"/>
        <w:jc w:val="both"/>
        <w:rPr>
          <w:sz w:val="28"/>
          <w:szCs w:val="28"/>
        </w:rPr>
      </w:pPr>
      <w:r>
        <w:rPr>
          <w:sz w:val="28"/>
          <w:szCs w:val="28"/>
        </w:rPr>
        <w:t>При осуществлении муниципального земельного контроля  проверочные листы (списки контрольных вопросов) при проведении проверок, должностными лицами органа муниципального контроля не используются</w:t>
      </w:r>
      <w:proofErr w:type="gramStart"/>
      <w:r>
        <w:rPr>
          <w:sz w:val="28"/>
          <w:szCs w:val="28"/>
        </w:rPr>
        <w:t>.</w:t>
      </w:r>
      <w:r w:rsidR="00D23DEE">
        <w:rPr>
          <w:sz w:val="28"/>
          <w:szCs w:val="28"/>
        </w:rPr>
        <w:t>»</w:t>
      </w:r>
      <w:r>
        <w:rPr>
          <w:sz w:val="28"/>
          <w:szCs w:val="28"/>
        </w:rPr>
        <w:t>.</w:t>
      </w:r>
      <w:proofErr w:type="gramEnd"/>
    </w:p>
    <w:p w:rsidR="00900516" w:rsidRDefault="00CD55A4" w:rsidP="00AD7E5A">
      <w:pPr>
        <w:ind w:firstLine="708"/>
        <w:jc w:val="both"/>
        <w:rPr>
          <w:sz w:val="28"/>
          <w:szCs w:val="28"/>
        </w:rPr>
      </w:pPr>
      <w:r>
        <w:rPr>
          <w:sz w:val="28"/>
          <w:szCs w:val="28"/>
        </w:rPr>
        <w:t>пункт 1.5.1 дополнить абзацем следующего содержания:</w:t>
      </w:r>
    </w:p>
    <w:p w:rsidR="00CD55A4" w:rsidRDefault="00CD55A4" w:rsidP="00AD7E5A">
      <w:pPr>
        <w:ind w:firstLine="708"/>
        <w:jc w:val="both"/>
        <w:rPr>
          <w:sz w:val="28"/>
          <w:szCs w:val="28"/>
        </w:rPr>
      </w:pPr>
      <w:r>
        <w:rPr>
          <w:sz w:val="28"/>
          <w:szCs w:val="28"/>
        </w:rPr>
        <w:t>«</w:t>
      </w:r>
      <w:r w:rsidRPr="00CD55A4">
        <w:rPr>
          <w:rStyle w:val="blk"/>
          <w:sz w:val="28"/>
          <w:szCs w:val="28"/>
        </w:rPr>
        <w:t>В случае</w:t>
      </w:r>
      <w:proofErr w:type="gramStart"/>
      <w:r w:rsidRPr="00CD55A4">
        <w:rPr>
          <w:rStyle w:val="blk"/>
          <w:sz w:val="28"/>
          <w:szCs w:val="28"/>
        </w:rPr>
        <w:t>,</w:t>
      </w:r>
      <w:proofErr w:type="gramEnd"/>
      <w:r w:rsidRPr="00CD55A4">
        <w:rPr>
          <w:rStyle w:val="blk"/>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w:t>
      </w:r>
      <w:r w:rsidRPr="00CD55A4">
        <w:rPr>
          <w:rStyle w:val="blk"/>
          <w:sz w:val="28"/>
          <w:szCs w:val="28"/>
        </w:rPr>
        <w:lastRenderedPageBreak/>
        <w:t xml:space="preserve">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CD55A4">
        <w:rPr>
          <w:rStyle w:val="blk"/>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sz w:val="28"/>
          <w:szCs w:val="28"/>
        </w:rPr>
        <w:t>»</w:t>
      </w:r>
      <w:r w:rsidR="00FD076D">
        <w:rPr>
          <w:sz w:val="28"/>
          <w:szCs w:val="28"/>
        </w:rPr>
        <w:t>.</w:t>
      </w:r>
      <w:proofErr w:type="gramEnd"/>
    </w:p>
    <w:p w:rsidR="004C3F1A" w:rsidRDefault="004C3F1A" w:rsidP="00AD7E5A">
      <w:pPr>
        <w:ind w:firstLine="708"/>
        <w:jc w:val="both"/>
        <w:rPr>
          <w:sz w:val="28"/>
          <w:szCs w:val="28"/>
        </w:rPr>
      </w:pPr>
      <w:r>
        <w:rPr>
          <w:sz w:val="28"/>
          <w:szCs w:val="28"/>
        </w:rPr>
        <w:t>подпункт 9) пункта 1.5.3. изложить в следующей редакции:</w:t>
      </w:r>
    </w:p>
    <w:p w:rsidR="004C3F1A" w:rsidRDefault="004C3F1A" w:rsidP="00AD7E5A">
      <w:pPr>
        <w:ind w:firstLine="708"/>
        <w:jc w:val="both"/>
        <w:rPr>
          <w:sz w:val="28"/>
          <w:szCs w:val="28"/>
        </w:rPr>
      </w:pPr>
      <w:r>
        <w:rPr>
          <w:sz w:val="28"/>
          <w:szCs w:val="28"/>
        </w:rPr>
        <w:t>«</w:t>
      </w:r>
      <w:r w:rsidRPr="004C3F1A">
        <w:rPr>
          <w:rStyle w:val="blk"/>
          <w:sz w:val="28"/>
          <w:szCs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r>
        <w:rPr>
          <w:rStyle w:val="blk"/>
          <w:sz w:val="28"/>
          <w:szCs w:val="28"/>
        </w:rPr>
        <w:t>О</w:t>
      </w:r>
      <w:r w:rsidRPr="004C3F1A">
        <w:rPr>
          <w:rStyle w:val="blk"/>
          <w:sz w:val="28"/>
          <w:szCs w:val="28"/>
        </w:rPr>
        <w:t>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4C3F1A">
        <w:rPr>
          <w:rStyle w:val="blk"/>
          <w:sz w:val="28"/>
          <w:szCs w:val="28"/>
        </w:rPr>
        <w:t>.</w:t>
      </w:r>
      <w:r>
        <w:rPr>
          <w:sz w:val="28"/>
          <w:szCs w:val="28"/>
        </w:rPr>
        <w:t>».</w:t>
      </w:r>
      <w:proofErr w:type="gramEnd"/>
    </w:p>
    <w:p w:rsidR="00900516" w:rsidRPr="00234439" w:rsidRDefault="00900516" w:rsidP="00AD7E5A">
      <w:pPr>
        <w:ind w:firstLine="708"/>
        <w:jc w:val="both"/>
        <w:rPr>
          <w:sz w:val="28"/>
          <w:szCs w:val="28"/>
        </w:rPr>
      </w:pPr>
      <w:r w:rsidRPr="00234439">
        <w:rPr>
          <w:sz w:val="28"/>
          <w:szCs w:val="28"/>
        </w:rPr>
        <w:t>пункт 2.4.3 изложить в следующей редакции:</w:t>
      </w:r>
    </w:p>
    <w:p w:rsidR="00900516" w:rsidRPr="00234439" w:rsidRDefault="00900516" w:rsidP="00AD7E5A">
      <w:pPr>
        <w:widowControl w:val="0"/>
        <w:autoSpaceDE w:val="0"/>
        <w:autoSpaceDN w:val="0"/>
        <w:adjustRightInd w:val="0"/>
        <w:ind w:firstLine="709"/>
        <w:jc w:val="both"/>
        <w:rPr>
          <w:sz w:val="28"/>
          <w:szCs w:val="28"/>
        </w:rPr>
      </w:pPr>
      <w:r w:rsidRPr="00234439">
        <w:rPr>
          <w:sz w:val="28"/>
          <w:szCs w:val="28"/>
        </w:rPr>
        <w:t>«2.4.3. Основаниями для проведения внеплановой проверки являются:</w:t>
      </w:r>
    </w:p>
    <w:p w:rsidR="00900516" w:rsidRPr="002D4D20" w:rsidRDefault="00900516" w:rsidP="00AD7E5A">
      <w:pPr>
        <w:autoSpaceDE w:val="0"/>
        <w:autoSpaceDN w:val="0"/>
        <w:adjustRightInd w:val="0"/>
        <w:ind w:firstLine="720"/>
        <w:jc w:val="both"/>
        <w:rPr>
          <w:sz w:val="28"/>
          <w:szCs w:val="28"/>
        </w:rPr>
      </w:pPr>
      <w:bookmarkStart w:id="1" w:name="sub_1021"/>
      <w:r w:rsidRPr="002D4D20">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1"/>
    <w:p w:rsidR="00900516" w:rsidRPr="002D4D20" w:rsidRDefault="00900516" w:rsidP="00AD7E5A">
      <w:pPr>
        <w:autoSpaceDE w:val="0"/>
        <w:autoSpaceDN w:val="0"/>
        <w:adjustRightInd w:val="0"/>
        <w:ind w:firstLine="720"/>
        <w:jc w:val="both"/>
        <w:rPr>
          <w:sz w:val="28"/>
          <w:szCs w:val="28"/>
        </w:rPr>
      </w:pPr>
      <w:proofErr w:type="gramStart"/>
      <w:r w:rsidRPr="002D4D20">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00516" w:rsidRPr="002D4D20" w:rsidRDefault="00900516" w:rsidP="00AD7E5A">
      <w:pPr>
        <w:autoSpaceDE w:val="0"/>
        <w:autoSpaceDN w:val="0"/>
        <w:adjustRightInd w:val="0"/>
        <w:ind w:firstLine="720"/>
        <w:jc w:val="both"/>
        <w:rPr>
          <w:sz w:val="28"/>
          <w:szCs w:val="28"/>
        </w:rPr>
      </w:pPr>
      <w:proofErr w:type="gramStart"/>
      <w:r w:rsidRPr="002D4D20">
        <w:rPr>
          <w:sz w:val="28"/>
          <w:szCs w:val="28"/>
        </w:rPr>
        <w:t>2)мотивированное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00516" w:rsidRPr="002D4D20" w:rsidRDefault="00900516" w:rsidP="00AD7E5A">
      <w:pPr>
        <w:autoSpaceDE w:val="0"/>
        <w:autoSpaceDN w:val="0"/>
        <w:adjustRightInd w:val="0"/>
        <w:ind w:firstLine="720"/>
        <w:jc w:val="both"/>
        <w:rPr>
          <w:sz w:val="28"/>
          <w:szCs w:val="28"/>
        </w:rPr>
      </w:pPr>
      <w:proofErr w:type="gramStart"/>
      <w:r w:rsidRPr="002D4D20">
        <w:rPr>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D4D20">
        <w:rPr>
          <w:sz w:val="28"/>
          <w:szCs w:val="28"/>
        </w:rPr>
        <w:t xml:space="preserve"> государства, а также угрозы чрезвычайных ситуаций природного и техногенного характера;</w:t>
      </w:r>
    </w:p>
    <w:p w:rsidR="00900516" w:rsidRDefault="008A433C" w:rsidP="00AD7E5A">
      <w:pPr>
        <w:autoSpaceDE w:val="0"/>
        <w:autoSpaceDN w:val="0"/>
        <w:adjustRightInd w:val="0"/>
        <w:ind w:firstLine="720"/>
        <w:jc w:val="both"/>
        <w:rPr>
          <w:sz w:val="28"/>
          <w:szCs w:val="28"/>
        </w:rPr>
      </w:pPr>
      <w:hyperlink r:id="rId6" w:history="1">
        <w:r w:rsidR="00900516" w:rsidRPr="00234439">
          <w:rPr>
            <w:sz w:val="28"/>
            <w:szCs w:val="28"/>
          </w:rPr>
          <w:t>б)</w:t>
        </w:r>
      </w:hyperlink>
      <w:r w:rsidR="00900516" w:rsidRPr="002D4D20">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w:t>
      </w:r>
      <w:r w:rsidR="00295AE0">
        <w:rPr>
          <w:sz w:val="28"/>
          <w:szCs w:val="28"/>
        </w:rPr>
        <w:t>) народов Российской Федерации,</w:t>
      </w:r>
      <w:r w:rsidR="00900516" w:rsidRPr="002D4D20">
        <w:rPr>
          <w:sz w:val="28"/>
          <w:szCs w:val="28"/>
        </w:rPr>
        <w:t xml:space="preserve"> а также возникновение чрезвычайных ситуаций прир</w:t>
      </w:r>
      <w:r w:rsidR="00900516" w:rsidRPr="00234439">
        <w:rPr>
          <w:sz w:val="28"/>
          <w:szCs w:val="28"/>
        </w:rPr>
        <w:t>одного и техногенного характера;</w:t>
      </w:r>
    </w:p>
    <w:p w:rsidR="00295AE0" w:rsidRDefault="00295AE0" w:rsidP="00AD7E5A">
      <w:pPr>
        <w:autoSpaceDE w:val="0"/>
        <w:autoSpaceDN w:val="0"/>
        <w:adjustRightInd w:val="0"/>
        <w:ind w:firstLine="720"/>
        <w:jc w:val="both"/>
        <w:rPr>
          <w:sz w:val="28"/>
          <w:szCs w:val="28"/>
        </w:rPr>
      </w:pPr>
      <w:r>
        <w:rPr>
          <w:sz w:val="28"/>
          <w:szCs w:val="28"/>
        </w:rPr>
        <w:t>в) нарушение прав потребителей;</w:t>
      </w:r>
    </w:p>
    <w:p w:rsidR="00295AE0" w:rsidRDefault="00DC1A0F" w:rsidP="00AD7E5A">
      <w:pPr>
        <w:autoSpaceDE w:val="0"/>
        <w:autoSpaceDN w:val="0"/>
        <w:adjustRightInd w:val="0"/>
        <w:ind w:firstLine="720"/>
        <w:jc w:val="both"/>
        <w:rPr>
          <w:sz w:val="28"/>
          <w:szCs w:val="28"/>
        </w:rPr>
      </w:pPr>
      <w:r>
        <w:rPr>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5053B" w:rsidRDefault="00DC1A0F" w:rsidP="00AD7E5A">
      <w:pPr>
        <w:autoSpaceDE w:val="0"/>
        <w:autoSpaceDN w:val="0"/>
        <w:adjustRightInd w:val="0"/>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основанием для проведения внеплановой проверки является истечение срока </w:t>
      </w:r>
      <w:r w:rsidRPr="002D4D20">
        <w:rPr>
          <w:sz w:val="28"/>
          <w:szCs w:val="28"/>
        </w:rPr>
        <w:t>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w:t>
      </w:r>
      <w:r>
        <w:rPr>
          <w:sz w:val="28"/>
          <w:szCs w:val="28"/>
        </w:rPr>
        <w:t>, предметом такой проверки может являться только исполнение</w:t>
      </w:r>
      <w:r w:rsidR="001F42BA">
        <w:rPr>
          <w:sz w:val="28"/>
          <w:szCs w:val="28"/>
        </w:rPr>
        <w:t xml:space="preserve"> выданного органом государственного контроля (надзора) и (или) органом муниципального контроля предписания.</w:t>
      </w:r>
    </w:p>
    <w:p w:rsidR="00F5053B" w:rsidRPr="00B44D93" w:rsidRDefault="00F5053B" w:rsidP="00AD7E5A">
      <w:pPr>
        <w:autoSpaceDE w:val="0"/>
        <w:autoSpaceDN w:val="0"/>
        <w:adjustRightInd w:val="0"/>
        <w:ind w:firstLine="720"/>
        <w:jc w:val="both"/>
        <w:rPr>
          <w:sz w:val="28"/>
          <w:szCs w:val="28"/>
        </w:rPr>
      </w:pPr>
      <w:r w:rsidRPr="00B44D93">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1221" w:history="1">
        <w:r w:rsidRPr="00234439">
          <w:rPr>
            <w:sz w:val="28"/>
            <w:szCs w:val="28"/>
          </w:rPr>
          <w:t>подпунктах "а"</w:t>
        </w:r>
      </w:hyperlink>
      <w:r w:rsidRPr="00B44D93">
        <w:rPr>
          <w:sz w:val="28"/>
          <w:szCs w:val="28"/>
        </w:rPr>
        <w:t xml:space="preserve"> и </w:t>
      </w:r>
      <w:hyperlink w:anchor="sub_1222" w:history="1">
        <w:r w:rsidRPr="00234439">
          <w:rPr>
            <w:sz w:val="28"/>
            <w:szCs w:val="28"/>
          </w:rPr>
          <w:t>"б" подпункта 2</w:t>
        </w:r>
      </w:hyperlink>
      <w:r w:rsidRPr="00234439">
        <w:rPr>
          <w:sz w:val="28"/>
          <w:szCs w:val="28"/>
        </w:rPr>
        <w:t xml:space="preserve"> пункта 2.4.3 настоящего административного регламента</w:t>
      </w:r>
      <w:r w:rsidRPr="00B44D93">
        <w:rPr>
          <w:sz w:val="28"/>
          <w:szCs w:val="28"/>
        </w:rPr>
        <w:t xml:space="preserve">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DC1A0F" w:rsidRPr="002D4D20" w:rsidRDefault="008A433C" w:rsidP="00AD7E5A">
      <w:pPr>
        <w:autoSpaceDE w:val="0"/>
        <w:autoSpaceDN w:val="0"/>
        <w:adjustRightInd w:val="0"/>
        <w:ind w:firstLine="720"/>
        <w:jc w:val="both"/>
        <w:rPr>
          <w:sz w:val="28"/>
          <w:szCs w:val="28"/>
        </w:rPr>
      </w:pPr>
      <w:hyperlink r:id="rId7" w:history="1">
        <w:r w:rsidR="00F5053B" w:rsidRPr="00234439">
          <w:rPr>
            <w:sz w:val="28"/>
            <w:szCs w:val="28"/>
          </w:rPr>
          <w:t>Типовая форма</w:t>
        </w:r>
      </w:hyperlink>
      <w:r w:rsidR="00F5053B" w:rsidRPr="00B44D93">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roofErr w:type="gramStart"/>
      <w:r w:rsidR="00F5053B" w:rsidRPr="00B44D93">
        <w:rPr>
          <w:sz w:val="28"/>
          <w:szCs w:val="28"/>
        </w:rPr>
        <w:t>.</w:t>
      </w:r>
      <w:r w:rsidR="001F42BA">
        <w:rPr>
          <w:sz w:val="28"/>
          <w:szCs w:val="28"/>
        </w:rPr>
        <w:t>»</w:t>
      </w:r>
      <w:r w:rsidR="007662D0">
        <w:rPr>
          <w:sz w:val="28"/>
          <w:szCs w:val="28"/>
        </w:rPr>
        <w:t>.</w:t>
      </w:r>
      <w:proofErr w:type="gramEnd"/>
    </w:p>
    <w:p w:rsidR="00900516" w:rsidRPr="00234439" w:rsidRDefault="00900516" w:rsidP="00AD7E5A">
      <w:pPr>
        <w:autoSpaceDE w:val="0"/>
        <w:autoSpaceDN w:val="0"/>
        <w:adjustRightInd w:val="0"/>
        <w:ind w:firstLine="720"/>
        <w:jc w:val="both"/>
        <w:rPr>
          <w:sz w:val="28"/>
          <w:szCs w:val="28"/>
        </w:rPr>
      </w:pPr>
      <w:r w:rsidRPr="00234439">
        <w:rPr>
          <w:sz w:val="28"/>
          <w:szCs w:val="28"/>
        </w:rPr>
        <w:t>дополнить пунктом 2.4.4 следующего содержания:</w:t>
      </w:r>
    </w:p>
    <w:p w:rsidR="00900516" w:rsidRDefault="00900516" w:rsidP="00AD7E5A">
      <w:pPr>
        <w:autoSpaceDE w:val="0"/>
        <w:autoSpaceDN w:val="0"/>
        <w:adjustRightInd w:val="0"/>
        <w:ind w:firstLine="720"/>
        <w:jc w:val="both"/>
        <w:rPr>
          <w:sz w:val="28"/>
          <w:szCs w:val="28"/>
        </w:rPr>
      </w:pPr>
      <w:proofErr w:type="gramStart"/>
      <w:r w:rsidRPr="00234439">
        <w:rPr>
          <w:sz w:val="28"/>
          <w:szCs w:val="28"/>
        </w:rPr>
        <w:t>«2.4.4.</w:t>
      </w:r>
      <w:r w:rsidRPr="00860047">
        <w:rPr>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Pr="00234439">
        <w:rPr>
          <w:sz w:val="28"/>
          <w:szCs w:val="28"/>
        </w:rPr>
        <w:t>под</w:t>
      </w:r>
      <w:hyperlink w:anchor="sub_1022" w:history="1">
        <w:r w:rsidRPr="00234439">
          <w:rPr>
            <w:sz w:val="28"/>
            <w:szCs w:val="28"/>
          </w:rPr>
          <w:t xml:space="preserve">пункте 2 </w:t>
        </w:r>
      </w:hyperlink>
      <w:r w:rsidRPr="00234439">
        <w:rPr>
          <w:sz w:val="28"/>
          <w:szCs w:val="28"/>
        </w:rPr>
        <w:t>пункта 2.4.3 настоящего административного регламента</w:t>
      </w:r>
      <w:r w:rsidRPr="00860047">
        <w:rPr>
          <w:sz w:val="28"/>
          <w:szCs w:val="28"/>
        </w:rPr>
        <w:t>, не могут служить основанием для проведения внеплановой проверки.</w:t>
      </w:r>
      <w:proofErr w:type="gramEnd"/>
      <w:r w:rsidRPr="00860047">
        <w:rPr>
          <w:sz w:val="28"/>
          <w:szCs w:val="28"/>
        </w:rPr>
        <w:t xml:space="preserve"> В случае</w:t>
      </w:r>
      <w:proofErr w:type="gramStart"/>
      <w:r w:rsidRPr="00860047">
        <w:rPr>
          <w:sz w:val="28"/>
          <w:szCs w:val="28"/>
        </w:rPr>
        <w:t>,</w:t>
      </w:r>
      <w:proofErr w:type="gramEnd"/>
      <w:r w:rsidRPr="00860047">
        <w:rPr>
          <w:sz w:val="28"/>
          <w:szCs w:val="28"/>
        </w:rPr>
        <w:t xml:space="preserve"> если изложенная в обращении или заявлении информация может в соответствии с </w:t>
      </w:r>
      <w:r w:rsidRPr="00234439">
        <w:rPr>
          <w:sz w:val="28"/>
          <w:szCs w:val="28"/>
        </w:rPr>
        <w:t>под</w:t>
      </w:r>
      <w:hyperlink w:anchor="sub_1022" w:history="1">
        <w:r w:rsidRPr="00234439">
          <w:rPr>
            <w:sz w:val="28"/>
            <w:szCs w:val="28"/>
          </w:rPr>
          <w:t xml:space="preserve">пунктом 2 </w:t>
        </w:r>
      </w:hyperlink>
      <w:r w:rsidRPr="00234439">
        <w:rPr>
          <w:sz w:val="28"/>
          <w:szCs w:val="28"/>
        </w:rPr>
        <w:t xml:space="preserve">пункта 2.4.3 настоящего административного регламента </w:t>
      </w:r>
      <w:r w:rsidRPr="00860047">
        <w:rPr>
          <w:sz w:val="28"/>
          <w:szCs w:val="28"/>
        </w:rPr>
        <w:t xml:space="preserve">являться основанием для проведения внеплановой проверки, должностное </w:t>
      </w:r>
      <w:r w:rsidRPr="00860047">
        <w:rPr>
          <w:sz w:val="28"/>
          <w:szCs w:val="28"/>
        </w:rPr>
        <w:lastRenderedPageBreak/>
        <w:t>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60047">
        <w:rPr>
          <w:sz w:val="28"/>
          <w:szCs w:val="28"/>
        </w:rPr>
        <w:t>ии и ау</w:t>
      </w:r>
      <w:proofErr w:type="gramEnd"/>
      <w:r w:rsidRPr="00860047">
        <w:rPr>
          <w:sz w:val="28"/>
          <w:szCs w:val="28"/>
        </w:rPr>
        <w:t>тентификации.</w:t>
      </w:r>
    </w:p>
    <w:p w:rsidR="00735007" w:rsidRDefault="00735007" w:rsidP="00AD7E5A">
      <w:pPr>
        <w:autoSpaceDE w:val="0"/>
        <w:autoSpaceDN w:val="0"/>
        <w:adjustRightInd w:val="0"/>
        <w:ind w:firstLine="720"/>
        <w:jc w:val="both"/>
        <w:rPr>
          <w:sz w:val="28"/>
          <w:szCs w:val="28"/>
        </w:rPr>
      </w:pPr>
      <w:r>
        <w:rPr>
          <w:sz w:val="28"/>
          <w:szCs w:val="28"/>
        </w:rPr>
        <w:t>При рассмотрении обращений и заявлений, информации о фактах, указанных в пункте 2.4.3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w:t>
      </w:r>
      <w:r w:rsidR="00DF032C">
        <w:rPr>
          <w:sz w:val="28"/>
          <w:szCs w:val="28"/>
        </w:rPr>
        <w:t xml:space="preserve"> ранее проведенных мероприятий по контролю в отношении соответствующих юридических лиц, индивидуальных предпринимателей.</w:t>
      </w:r>
    </w:p>
    <w:p w:rsidR="00DF032C" w:rsidRDefault="00A87913" w:rsidP="00AD7E5A">
      <w:pPr>
        <w:autoSpaceDE w:val="0"/>
        <w:autoSpaceDN w:val="0"/>
        <w:adjustRightInd w:val="0"/>
        <w:ind w:firstLine="720"/>
        <w:jc w:val="both"/>
        <w:rPr>
          <w:sz w:val="28"/>
          <w:szCs w:val="28"/>
        </w:rPr>
      </w:pPr>
      <w:r w:rsidRPr="00A87913">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2.4.3 настоящего административного регламента,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w:t>
      </w:r>
      <w:proofErr w:type="gramStart"/>
      <w:r w:rsidRPr="00A87913">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A87913">
        <w:rPr>
          <w:sz w:val="28"/>
          <w:szCs w:val="28"/>
        </w:rPr>
        <w:t xml:space="preserve"> лиц обязанности по представлению информации и исполнению требований органов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13F26" w:rsidRPr="00A736BD" w:rsidRDefault="00013F26" w:rsidP="00AD7E5A">
      <w:pPr>
        <w:autoSpaceDE w:val="0"/>
        <w:autoSpaceDN w:val="0"/>
        <w:adjustRightInd w:val="0"/>
        <w:ind w:firstLine="720"/>
        <w:jc w:val="both"/>
        <w:rPr>
          <w:sz w:val="28"/>
          <w:szCs w:val="28"/>
        </w:rPr>
      </w:pPr>
      <w:proofErr w:type="gramStart"/>
      <w:r w:rsidRPr="00A736BD">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2.4.3 настоящего административного регламента,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 </w:t>
      </w:r>
      <w:r w:rsidR="00A736BD" w:rsidRPr="00A736BD">
        <w:rPr>
          <w:sz w:val="28"/>
          <w:szCs w:val="28"/>
        </w:rPr>
        <w:t>под</w:t>
      </w:r>
      <w:hyperlink w:anchor="sub_1022" w:history="1">
        <w:r w:rsidR="00A736BD" w:rsidRPr="00A736BD">
          <w:rPr>
            <w:sz w:val="28"/>
            <w:szCs w:val="28"/>
          </w:rPr>
          <w:t xml:space="preserve">пункте 2 </w:t>
        </w:r>
      </w:hyperlink>
      <w:r w:rsidR="00A736BD" w:rsidRPr="00A736BD">
        <w:rPr>
          <w:sz w:val="28"/>
          <w:szCs w:val="28"/>
        </w:rPr>
        <w:t>пункта 2.4.3 настоящего административного регламента</w:t>
      </w:r>
      <w:r w:rsidRPr="00A736BD">
        <w:rPr>
          <w:sz w:val="28"/>
          <w:szCs w:val="28"/>
        </w:rPr>
        <w:t>.</w:t>
      </w:r>
      <w:proofErr w:type="gramEnd"/>
      <w:r w:rsidRPr="00A736BD">
        <w:rPr>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736BD" w:rsidRPr="00D96001" w:rsidRDefault="00D96001" w:rsidP="00AD7E5A">
      <w:pPr>
        <w:autoSpaceDE w:val="0"/>
        <w:autoSpaceDN w:val="0"/>
        <w:adjustRightInd w:val="0"/>
        <w:ind w:firstLine="720"/>
        <w:jc w:val="both"/>
        <w:rPr>
          <w:sz w:val="28"/>
          <w:szCs w:val="28"/>
        </w:rPr>
      </w:pPr>
      <w:r w:rsidRPr="00D96001">
        <w:rPr>
          <w:sz w:val="28"/>
          <w:szCs w:val="28"/>
        </w:rPr>
        <w:lastRenderedPageBreak/>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96001">
        <w:rPr>
          <w:sz w:val="28"/>
          <w:szCs w:val="28"/>
        </w:rPr>
        <w:t>явившихся</w:t>
      </w:r>
      <w:proofErr w:type="gramEnd"/>
      <w:r w:rsidRPr="00D96001">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900516" w:rsidRDefault="00D96001" w:rsidP="00AD7E5A">
      <w:pPr>
        <w:autoSpaceDE w:val="0"/>
        <w:autoSpaceDN w:val="0"/>
        <w:adjustRightInd w:val="0"/>
        <w:ind w:firstLine="720"/>
        <w:jc w:val="both"/>
        <w:rPr>
          <w:sz w:val="28"/>
          <w:szCs w:val="28"/>
        </w:rPr>
      </w:pPr>
      <w:r w:rsidRPr="00D96001">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D96001">
        <w:rPr>
          <w:sz w:val="28"/>
          <w:szCs w:val="28"/>
        </w:rPr>
        <w:t>.</w:t>
      </w:r>
      <w:r w:rsidR="00900516" w:rsidRPr="00234439">
        <w:rPr>
          <w:sz w:val="28"/>
          <w:szCs w:val="28"/>
        </w:rPr>
        <w:t>».</w:t>
      </w:r>
      <w:proofErr w:type="gramEnd"/>
    </w:p>
    <w:p w:rsidR="007520AC" w:rsidRDefault="00A97AAD" w:rsidP="00AD7E5A">
      <w:pPr>
        <w:autoSpaceDE w:val="0"/>
        <w:autoSpaceDN w:val="0"/>
        <w:adjustRightInd w:val="0"/>
        <w:ind w:firstLine="720"/>
        <w:jc w:val="both"/>
        <w:rPr>
          <w:sz w:val="28"/>
          <w:szCs w:val="28"/>
        </w:rPr>
      </w:pPr>
      <w:r>
        <w:rPr>
          <w:sz w:val="28"/>
          <w:szCs w:val="28"/>
        </w:rPr>
        <w:t xml:space="preserve">в </w:t>
      </w:r>
      <w:r w:rsidR="007520AC">
        <w:rPr>
          <w:sz w:val="28"/>
          <w:szCs w:val="28"/>
        </w:rPr>
        <w:t>пункт</w:t>
      </w:r>
      <w:r>
        <w:rPr>
          <w:sz w:val="28"/>
          <w:szCs w:val="28"/>
        </w:rPr>
        <w:t>е</w:t>
      </w:r>
      <w:r w:rsidR="007520AC">
        <w:rPr>
          <w:sz w:val="28"/>
          <w:szCs w:val="28"/>
        </w:rPr>
        <w:t xml:space="preserve"> 5.1.1.3</w:t>
      </w:r>
      <w:r w:rsidR="00917C75">
        <w:rPr>
          <w:sz w:val="28"/>
          <w:szCs w:val="28"/>
        </w:rPr>
        <w:t xml:space="preserve"> </w:t>
      </w:r>
      <w:r>
        <w:rPr>
          <w:sz w:val="28"/>
          <w:szCs w:val="28"/>
        </w:rPr>
        <w:t>второй абзац изложить в следующей редакции:</w:t>
      </w:r>
    </w:p>
    <w:p w:rsidR="00917C75" w:rsidRDefault="00A97AAD" w:rsidP="00AD7E5A">
      <w:pPr>
        <w:autoSpaceDE w:val="0"/>
        <w:autoSpaceDN w:val="0"/>
        <w:adjustRightInd w:val="0"/>
        <w:ind w:firstLine="720"/>
        <w:jc w:val="both"/>
        <w:rPr>
          <w:sz w:val="28"/>
          <w:szCs w:val="28"/>
        </w:rPr>
      </w:pPr>
      <w:r>
        <w:rPr>
          <w:sz w:val="28"/>
          <w:szCs w:val="28"/>
        </w:rPr>
        <w:t>«готовит проект распоряжения о проведении проверки в отношении юридического лица, индивидуального предпринимателя</w:t>
      </w:r>
      <w:r w:rsidR="00917C75">
        <w:rPr>
          <w:sz w:val="28"/>
          <w:szCs w:val="28"/>
        </w:rPr>
        <w:t xml:space="preserve">, в котором указываются: </w:t>
      </w:r>
    </w:p>
    <w:p w:rsidR="00917C75" w:rsidRPr="00496843" w:rsidRDefault="00917C75" w:rsidP="00AD7E5A">
      <w:pPr>
        <w:ind w:firstLine="547"/>
        <w:jc w:val="both"/>
        <w:rPr>
          <w:sz w:val="28"/>
          <w:szCs w:val="28"/>
        </w:rPr>
      </w:pPr>
      <w:r w:rsidRPr="00496843">
        <w:rPr>
          <w:sz w:val="28"/>
          <w:szCs w:val="28"/>
        </w:rPr>
        <w:t>-</w:t>
      </w:r>
      <w:r w:rsidRPr="00496843">
        <w:rPr>
          <w:rStyle w:val="blk"/>
          <w:sz w:val="28"/>
          <w:szCs w:val="28"/>
        </w:rPr>
        <w:t xml:space="preserve"> наименование органа муниципального контроля, а также вид (виды), муниципального контроля;</w:t>
      </w:r>
    </w:p>
    <w:p w:rsidR="00917C75" w:rsidRPr="00496843" w:rsidRDefault="00917C75" w:rsidP="00AD7E5A">
      <w:pPr>
        <w:ind w:firstLine="547"/>
        <w:jc w:val="both"/>
        <w:rPr>
          <w:sz w:val="28"/>
          <w:szCs w:val="28"/>
        </w:rPr>
      </w:pPr>
      <w:bookmarkStart w:id="2" w:name="dst100186"/>
      <w:bookmarkEnd w:id="2"/>
      <w:r w:rsidRPr="00496843">
        <w:rPr>
          <w:rStyle w:val="blk"/>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17C75" w:rsidRPr="00496843" w:rsidRDefault="00917C75" w:rsidP="00AD7E5A">
      <w:pPr>
        <w:ind w:firstLine="547"/>
        <w:jc w:val="both"/>
        <w:rPr>
          <w:sz w:val="28"/>
          <w:szCs w:val="28"/>
        </w:rPr>
      </w:pPr>
      <w:bookmarkStart w:id="3" w:name="dst170"/>
      <w:bookmarkEnd w:id="3"/>
      <w:r w:rsidRPr="00496843">
        <w:rPr>
          <w:rStyle w:val="blk"/>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496843">
        <w:rPr>
          <w:sz w:val="28"/>
          <w:szCs w:val="28"/>
        </w:rPr>
        <w:t xml:space="preserve"> </w:t>
      </w:r>
    </w:p>
    <w:p w:rsidR="00917C75" w:rsidRPr="00496843" w:rsidRDefault="00917C75" w:rsidP="00AD7E5A">
      <w:pPr>
        <w:ind w:firstLine="547"/>
        <w:jc w:val="both"/>
        <w:rPr>
          <w:sz w:val="28"/>
          <w:szCs w:val="28"/>
        </w:rPr>
      </w:pPr>
      <w:bookmarkStart w:id="4" w:name="dst100188"/>
      <w:bookmarkEnd w:id="4"/>
      <w:r w:rsidRPr="00496843">
        <w:rPr>
          <w:rStyle w:val="blk"/>
          <w:sz w:val="28"/>
          <w:szCs w:val="28"/>
        </w:rPr>
        <w:t>- цели, задачи, предмет проверки и срок ее проведения;</w:t>
      </w:r>
    </w:p>
    <w:p w:rsidR="00917C75" w:rsidRPr="00496843" w:rsidRDefault="00917C75" w:rsidP="00AD7E5A">
      <w:pPr>
        <w:ind w:firstLine="547"/>
        <w:jc w:val="both"/>
        <w:rPr>
          <w:sz w:val="28"/>
          <w:szCs w:val="28"/>
        </w:rPr>
      </w:pPr>
      <w:bookmarkStart w:id="5" w:name="dst333"/>
      <w:bookmarkEnd w:id="5"/>
      <w:r w:rsidRPr="00496843">
        <w:rPr>
          <w:rStyle w:val="blk"/>
          <w:sz w:val="28"/>
          <w:szCs w:val="28"/>
        </w:rPr>
        <w:t>- правовые основания проведения проверки;</w:t>
      </w:r>
      <w:r w:rsidRPr="00496843">
        <w:rPr>
          <w:sz w:val="28"/>
          <w:szCs w:val="28"/>
        </w:rPr>
        <w:t xml:space="preserve"> </w:t>
      </w:r>
    </w:p>
    <w:p w:rsidR="00917C75" w:rsidRPr="00496843" w:rsidRDefault="00917C75" w:rsidP="00AD7E5A">
      <w:pPr>
        <w:ind w:firstLine="547"/>
        <w:jc w:val="both"/>
        <w:rPr>
          <w:sz w:val="28"/>
          <w:szCs w:val="28"/>
        </w:rPr>
      </w:pPr>
      <w:bookmarkStart w:id="6" w:name="dst334"/>
      <w:bookmarkEnd w:id="6"/>
      <w:r w:rsidRPr="00496843">
        <w:rPr>
          <w:rStyle w:val="blk"/>
          <w:sz w:val="28"/>
          <w:szCs w:val="28"/>
        </w:rPr>
        <w:t>- подлежащие проверке обязательные требования и требования, установленные муниципальными правовыми актами</w:t>
      </w:r>
      <w:r w:rsidR="001E573C" w:rsidRPr="00496843">
        <w:rPr>
          <w:rStyle w:val="blk"/>
          <w:sz w:val="28"/>
          <w:szCs w:val="28"/>
        </w:rPr>
        <w:t>;</w:t>
      </w:r>
    </w:p>
    <w:p w:rsidR="00917C75" w:rsidRPr="00496843" w:rsidRDefault="001E573C" w:rsidP="00AD7E5A">
      <w:pPr>
        <w:ind w:firstLine="547"/>
        <w:jc w:val="both"/>
        <w:rPr>
          <w:sz w:val="28"/>
          <w:szCs w:val="28"/>
        </w:rPr>
      </w:pPr>
      <w:bookmarkStart w:id="7" w:name="dst100190"/>
      <w:bookmarkEnd w:id="7"/>
      <w:r w:rsidRPr="00496843">
        <w:rPr>
          <w:rStyle w:val="blk"/>
          <w:sz w:val="28"/>
          <w:szCs w:val="28"/>
        </w:rPr>
        <w:t>-</w:t>
      </w:r>
      <w:r w:rsidR="00917C75" w:rsidRPr="00496843">
        <w:rPr>
          <w:rStyle w:val="blk"/>
          <w:sz w:val="28"/>
          <w:szCs w:val="28"/>
        </w:rPr>
        <w:t xml:space="preserve"> сроки проведения и перечень мероприятий по контролю, необходимых для достижения целей и задач проведения проверки;</w:t>
      </w:r>
    </w:p>
    <w:p w:rsidR="00917C75" w:rsidRPr="00496843" w:rsidRDefault="00496843" w:rsidP="00AD7E5A">
      <w:pPr>
        <w:ind w:firstLine="547"/>
        <w:jc w:val="both"/>
        <w:rPr>
          <w:sz w:val="28"/>
          <w:szCs w:val="28"/>
        </w:rPr>
      </w:pPr>
      <w:bookmarkStart w:id="8" w:name="dst119"/>
      <w:bookmarkEnd w:id="8"/>
      <w:r w:rsidRPr="00496843">
        <w:rPr>
          <w:rStyle w:val="blk"/>
          <w:sz w:val="28"/>
          <w:szCs w:val="28"/>
        </w:rPr>
        <w:t>-</w:t>
      </w:r>
      <w:r w:rsidR="00917C75" w:rsidRPr="00496843">
        <w:rPr>
          <w:rStyle w:val="blk"/>
          <w:sz w:val="28"/>
          <w:szCs w:val="28"/>
        </w:rPr>
        <w:t xml:space="preserve"> перечень административных регламентов по осуществлению государственного контроля (надзора), осуществлению муниципального контроля;</w:t>
      </w:r>
    </w:p>
    <w:p w:rsidR="00917C75" w:rsidRPr="00496843" w:rsidRDefault="00496843" w:rsidP="00AD7E5A">
      <w:pPr>
        <w:ind w:firstLine="547"/>
        <w:jc w:val="both"/>
        <w:rPr>
          <w:sz w:val="28"/>
          <w:szCs w:val="28"/>
        </w:rPr>
      </w:pPr>
      <w:bookmarkStart w:id="9" w:name="dst100192"/>
      <w:bookmarkEnd w:id="9"/>
      <w:r w:rsidRPr="00496843">
        <w:rPr>
          <w:rStyle w:val="blk"/>
          <w:sz w:val="28"/>
          <w:szCs w:val="28"/>
        </w:rPr>
        <w:t>-</w:t>
      </w:r>
      <w:r w:rsidR="00917C75" w:rsidRPr="00496843">
        <w:rPr>
          <w:rStyle w:val="blk"/>
          <w:sz w:val="28"/>
          <w:szCs w:val="28"/>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17C75" w:rsidRPr="00496843" w:rsidRDefault="00496843" w:rsidP="00AD7E5A">
      <w:pPr>
        <w:ind w:firstLine="547"/>
        <w:jc w:val="both"/>
        <w:rPr>
          <w:sz w:val="28"/>
          <w:szCs w:val="28"/>
        </w:rPr>
      </w:pPr>
      <w:bookmarkStart w:id="10" w:name="dst100193"/>
      <w:bookmarkEnd w:id="10"/>
      <w:r w:rsidRPr="00496843">
        <w:rPr>
          <w:rStyle w:val="blk"/>
          <w:sz w:val="28"/>
          <w:szCs w:val="28"/>
        </w:rPr>
        <w:t>-</w:t>
      </w:r>
      <w:r w:rsidR="00917C75" w:rsidRPr="00496843">
        <w:rPr>
          <w:rStyle w:val="blk"/>
          <w:sz w:val="28"/>
          <w:szCs w:val="28"/>
        </w:rPr>
        <w:t xml:space="preserve"> даты начала и окончания проведения проверки;</w:t>
      </w:r>
    </w:p>
    <w:p w:rsidR="00A97AAD" w:rsidRPr="00496843" w:rsidRDefault="00496843" w:rsidP="00AD7E5A">
      <w:pPr>
        <w:ind w:firstLine="547"/>
        <w:jc w:val="both"/>
        <w:rPr>
          <w:sz w:val="28"/>
          <w:szCs w:val="28"/>
        </w:rPr>
      </w:pPr>
      <w:bookmarkStart w:id="11" w:name="dst335"/>
      <w:bookmarkEnd w:id="11"/>
      <w:r w:rsidRPr="00496843">
        <w:rPr>
          <w:rStyle w:val="blk"/>
          <w:sz w:val="28"/>
          <w:szCs w:val="28"/>
        </w:rPr>
        <w:t>-</w:t>
      </w:r>
      <w:r w:rsidR="00917C75" w:rsidRPr="00496843">
        <w:rPr>
          <w:rStyle w:val="blk"/>
          <w:sz w:val="28"/>
          <w:szCs w:val="28"/>
        </w:rPr>
        <w:t xml:space="preserve">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roofErr w:type="gramStart"/>
      <w:r w:rsidR="00917C75" w:rsidRPr="00496843">
        <w:rPr>
          <w:rStyle w:val="blk"/>
          <w:sz w:val="28"/>
          <w:szCs w:val="28"/>
        </w:rPr>
        <w:t>.</w:t>
      </w:r>
      <w:r w:rsidR="00A97AAD" w:rsidRPr="00496843">
        <w:rPr>
          <w:sz w:val="28"/>
          <w:szCs w:val="28"/>
        </w:rPr>
        <w:t>»</w:t>
      </w:r>
      <w:r w:rsidRPr="00496843">
        <w:rPr>
          <w:sz w:val="28"/>
          <w:szCs w:val="28"/>
        </w:rPr>
        <w:t>.</w:t>
      </w:r>
      <w:proofErr w:type="gramEnd"/>
    </w:p>
    <w:p w:rsidR="000B5C99" w:rsidRPr="00496843" w:rsidRDefault="000B5C99" w:rsidP="00AD7E5A">
      <w:pPr>
        <w:autoSpaceDE w:val="0"/>
        <w:autoSpaceDN w:val="0"/>
        <w:adjustRightInd w:val="0"/>
        <w:ind w:firstLine="720"/>
        <w:jc w:val="both"/>
        <w:rPr>
          <w:sz w:val="28"/>
          <w:szCs w:val="28"/>
        </w:rPr>
      </w:pPr>
      <w:r w:rsidRPr="00496843">
        <w:rPr>
          <w:sz w:val="28"/>
          <w:szCs w:val="28"/>
        </w:rPr>
        <w:t>в</w:t>
      </w:r>
      <w:r w:rsidR="00F767C4" w:rsidRPr="00496843">
        <w:rPr>
          <w:sz w:val="28"/>
          <w:szCs w:val="28"/>
        </w:rPr>
        <w:t xml:space="preserve"> пункте 5.1.1.4</w:t>
      </w:r>
      <w:r w:rsidRPr="00496843">
        <w:rPr>
          <w:sz w:val="28"/>
          <w:szCs w:val="28"/>
        </w:rPr>
        <w:t>:</w:t>
      </w:r>
    </w:p>
    <w:p w:rsidR="00F767C4" w:rsidRDefault="000B5C99" w:rsidP="00AD7E5A">
      <w:pPr>
        <w:autoSpaceDE w:val="0"/>
        <w:autoSpaceDN w:val="0"/>
        <w:adjustRightInd w:val="0"/>
        <w:ind w:firstLine="720"/>
        <w:jc w:val="both"/>
        <w:rPr>
          <w:sz w:val="28"/>
          <w:szCs w:val="28"/>
        </w:rPr>
      </w:pPr>
      <w:r>
        <w:rPr>
          <w:sz w:val="28"/>
          <w:szCs w:val="28"/>
        </w:rPr>
        <w:t xml:space="preserve">в первом абзаце </w:t>
      </w:r>
      <w:r w:rsidR="00C742B0" w:rsidRPr="00C742B0">
        <w:rPr>
          <w:sz w:val="28"/>
          <w:szCs w:val="28"/>
        </w:rPr>
        <w:t>слова</w:t>
      </w:r>
      <w:r w:rsidR="002264B8" w:rsidRPr="00C742B0">
        <w:rPr>
          <w:sz w:val="28"/>
          <w:szCs w:val="28"/>
        </w:rPr>
        <w:t xml:space="preserve"> «или иным доступным способом</w:t>
      </w:r>
      <w:r w:rsidR="00C742B0" w:rsidRPr="00C742B0">
        <w:rPr>
          <w:sz w:val="28"/>
          <w:szCs w:val="28"/>
        </w:rPr>
        <w:t xml:space="preserve"> (посредством факсимильной связи, электронной почты, нарочно с отметкой о получении)</w:t>
      </w:r>
      <w:r w:rsidR="002264B8" w:rsidRPr="00C742B0">
        <w:rPr>
          <w:sz w:val="28"/>
          <w:szCs w:val="28"/>
        </w:rPr>
        <w:t xml:space="preserve">» </w:t>
      </w:r>
      <w:r w:rsidR="00C742B0" w:rsidRPr="00C742B0">
        <w:rPr>
          <w:sz w:val="28"/>
          <w:szCs w:val="28"/>
        </w:rPr>
        <w:lastRenderedPageBreak/>
        <w:t>заменить</w:t>
      </w:r>
      <w:r w:rsidR="002264B8" w:rsidRPr="00C742B0">
        <w:rPr>
          <w:sz w:val="28"/>
          <w:szCs w:val="28"/>
        </w:rPr>
        <w:t xml:space="preserve"> словами «и (или) посредством электронного документа, подписанного усиленной </w:t>
      </w:r>
      <w:r w:rsidR="00994FE3" w:rsidRPr="00C742B0">
        <w:rPr>
          <w:sz w:val="28"/>
          <w:szCs w:val="28"/>
        </w:rPr>
        <w:t xml:space="preserve">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994FE3" w:rsidRPr="00C742B0">
        <w:rPr>
          <w:sz w:val="28"/>
          <w:szCs w:val="28"/>
        </w:rPr>
        <w:t>предпринимателей</w:t>
      </w:r>
      <w:proofErr w:type="gramEnd"/>
      <w:r w:rsidR="00994FE3" w:rsidRPr="00C742B0">
        <w:rPr>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r w:rsidR="002264B8" w:rsidRPr="00C742B0">
        <w:rPr>
          <w:sz w:val="28"/>
          <w:szCs w:val="28"/>
        </w:rPr>
        <w:t>»</w:t>
      </w:r>
      <w:r>
        <w:rPr>
          <w:sz w:val="28"/>
          <w:szCs w:val="28"/>
        </w:rPr>
        <w:t>;</w:t>
      </w:r>
    </w:p>
    <w:p w:rsidR="000B5C99" w:rsidRPr="00C742B0" w:rsidRDefault="000B5C99" w:rsidP="00AD7E5A">
      <w:pPr>
        <w:autoSpaceDE w:val="0"/>
        <w:autoSpaceDN w:val="0"/>
        <w:adjustRightInd w:val="0"/>
        <w:ind w:firstLine="720"/>
        <w:jc w:val="both"/>
        <w:rPr>
          <w:sz w:val="28"/>
          <w:szCs w:val="28"/>
        </w:rPr>
      </w:pPr>
      <w:r>
        <w:rPr>
          <w:sz w:val="28"/>
          <w:szCs w:val="28"/>
        </w:rPr>
        <w:t>в третьем абзаце слово «десяти» заменить на «трех».</w:t>
      </w:r>
    </w:p>
    <w:p w:rsidR="004375B7" w:rsidRDefault="004375B7" w:rsidP="00AD7E5A">
      <w:pPr>
        <w:ind w:firstLine="708"/>
        <w:jc w:val="both"/>
        <w:rPr>
          <w:sz w:val="28"/>
          <w:szCs w:val="28"/>
        </w:rPr>
      </w:pPr>
      <w:r>
        <w:rPr>
          <w:sz w:val="28"/>
          <w:szCs w:val="28"/>
        </w:rPr>
        <w:t>первый абзац пункта 5.1.1.7 дополнить словами:</w:t>
      </w:r>
    </w:p>
    <w:p w:rsidR="004375B7" w:rsidRDefault="004375B7" w:rsidP="00AD7E5A">
      <w:pPr>
        <w:ind w:firstLine="708"/>
        <w:jc w:val="both"/>
        <w:rPr>
          <w:sz w:val="28"/>
          <w:szCs w:val="28"/>
        </w:rPr>
      </w:pPr>
      <w:r>
        <w:rPr>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Pr>
          <w:sz w:val="28"/>
          <w:szCs w:val="28"/>
        </w:rPr>
        <w:t>.».</w:t>
      </w:r>
      <w:proofErr w:type="gramEnd"/>
    </w:p>
    <w:p w:rsidR="00D6167C" w:rsidRDefault="001B735E" w:rsidP="00AD7E5A">
      <w:pPr>
        <w:ind w:firstLine="708"/>
        <w:jc w:val="both"/>
        <w:rPr>
          <w:sz w:val="28"/>
          <w:szCs w:val="28"/>
        </w:rPr>
      </w:pPr>
      <w:r>
        <w:rPr>
          <w:sz w:val="28"/>
          <w:szCs w:val="28"/>
        </w:rPr>
        <w:t>дополнить разделом 7. следующего содержания:</w:t>
      </w:r>
    </w:p>
    <w:p w:rsidR="001B735E" w:rsidRDefault="001B735E" w:rsidP="00AD7E5A">
      <w:pPr>
        <w:ind w:firstLine="708"/>
        <w:jc w:val="both"/>
        <w:rPr>
          <w:sz w:val="28"/>
          <w:szCs w:val="28"/>
        </w:rPr>
      </w:pPr>
      <w:r>
        <w:rPr>
          <w:sz w:val="28"/>
          <w:szCs w:val="28"/>
        </w:rPr>
        <w:t>«7. Организация и проведение мероприятий, направленных на профилактику нарушений обязательных требований.</w:t>
      </w:r>
    </w:p>
    <w:p w:rsidR="001B735E" w:rsidRPr="001B735E" w:rsidRDefault="001B735E" w:rsidP="00AD7E5A">
      <w:pPr>
        <w:ind w:firstLine="547"/>
        <w:jc w:val="both"/>
        <w:rPr>
          <w:sz w:val="28"/>
          <w:szCs w:val="28"/>
        </w:rPr>
      </w:pPr>
      <w:r w:rsidRPr="001B735E">
        <w:rPr>
          <w:sz w:val="28"/>
          <w:szCs w:val="28"/>
        </w:rPr>
        <w:t>7.1.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1B735E" w:rsidRPr="001B735E" w:rsidRDefault="001B735E" w:rsidP="00AD7E5A">
      <w:pPr>
        <w:ind w:firstLine="547"/>
        <w:jc w:val="both"/>
        <w:rPr>
          <w:sz w:val="28"/>
          <w:szCs w:val="28"/>
        </w:rPr>
      </w:pPr>
      <w:bookmarkStart w:id="12" w:name="dst284"/>
      <w:bookmarkEnd w:id="12"/>
      <w:r w:rsidRPr="001B735E">
        <w:rPr>
          <w:sz w:val="28"/>
          <w:szCs w:val="28"/>
        </w:rPr>
        <w:t xml:space="preserve">7.2. В целях профилактики нарушений обязательных требований органы муниципального контроля: </w:t>
      </w:r>
    </w:p>
    <w:p w:rsidR="001B735E" w:rsidRPr="001B735E" w:rsidRDefault="001B735E" w:rsidP="00AD7E5A">
      <w:pPr>
        <w:ind w:firstLine="547"/>
        <w:jc w:val="both"/>
        <w:rPr>
          <w:sz w:val="28"/>
          <w:szCs w:val="28"/>
        </w:rPr>
      </w:pPr>
      <w:bookmarkStart w:id="13" w:name="dst285"/>
      <w:bookmarkEnd w:id="13"/>
      <w:r w:rsidRPr="001B735E">
        <w:rPr>
          <w:sz w:val="28"/>
          <w:szCs w:val="28"/>
        </w:rPr>
        <w:t xml:space="preserve">1) обеспечивают размещение на официальных сайтах в сети "Интернет" </w:t>
      </w:r>
      <w:hyperlink r:id="rId8" w:history="1">
        <w:r w:rsidRPr="001B735E">
          <w:rPr>
            <w:sz w:val="28"/>
            <w:szCs w:val="28"/>
          </w:rPr>
          <w:t>перечней</w:t>
        </w:r>
      </w:hyperlink>
      <w:r w:rsidRPr="001B735E">
        <w:rPr>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 </w:t>
      </w:r>
    </w:p>
    <w:p w:rsidR="001B735E" w:rsidRPr="001B735E" w:rsidRDefault="001B735E" w:rsidP="00AD7E5A">
      <w:pPr>
        <w:ind w:firstLine="547"/>
        <w:jc w:val="both"/>
        <w:rPr>
          <w:sz w:val="28"/>
          <w:szCs w:val="28"/>
        </w:rPr>
      </w:pPr>
      <w:bookmarkStart w:id="14" w:name="dst286"/>
      <w:bookmarkEnd w:id="14"/>
      <w:r w:rsidRPr="001B735E">
        <w:rPr>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1B735E" w:rsidRPr="007C52C3" w:rsidRDefault="001B735E" w:rsidP="00AD7E5A">
      <w:pPr>
        <w:ind w:firstLine="547"/>
        <w:jc w:val="both"/>
        <w:rPr>
          <w:sz w:val="28"/>
          <w:szCs w:val="28"/>
        </w:rPr>
      </w:pPr>
      <w:bookmarkStart w:id="15" w:name="dst287"/>
      <w:bookmarkEnd w:id="15"/>
      <w:proofErr w:type="gramStart"/>
      <w:r w:rsidRPr="007C52C3">
        <w:rPr>
          <w:sz w:val="28"/>
          <w:szCs w:val="28"/>
        </w:rPr>
        <w:lastRenderedPageBreak/>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1B735E" w:rsidRPr="003F231A" w:rsidRDefault="001B735E" w:rsidP="00AD7E5A">
      <w:pPr>
        <w:ind w:firstLine="547"/>
        <w:jc w:val="both"/>
        <w:rPr>
          <w:sz w:val="28"/>
          <w:szCs w:val="28"/>
        </w:rPr>
      </w:pPr>
      <w:bookmarkStart w:id="16" w:name="dst288"/>
      <w:bookmarkEnd w:id="16"/>
      <w:r w:rsidRPr="003F231A">
        <w:rPr>
          <w:sz w:val="28"/>
          <w:szCs w:val="28"/>
        </w:rPr>
        <w:t xml:space="preserve">4) выдают предостережения о недопустимости нарушения обязательных требований в соответствии с </w:t>
      </w:r>
      <w:r w:rsidR="003F231A">
        <w:rPr>
          <w:sz w:val="28"/>
          <w:szCs w:val="28"/>
        </w:rPr>
        <w:t>пунктами 7</w:t>
      </w:r>
      <w:r w:rsidR="003F231A" w:rsidRPr="00EE5BEF">
        <w:rPr>
          <w:sz w:val="28"/>
          <w:szCs w:val="28"/>
        </w:rPr>
        <w:t>.</w:t>
      </w:r>
      <w:r w:rsidR="00EE5BEF" w:rsidRPr="00EE5BEF">
        <w:rPr>
          <w:sz w:val="28"/>
          <w:szCs w:val="28"/>
        </w:rPr>
        <w:t>3</w:t>
      </w:r>
      <w:r w:rsidR="003F231A" w:rsidRPr="00EE5BEF">
        <w:rPr>
          <w:sz w:val="28"/>
          <w:szCs w:val="28"/>
        </w:rPr>
        <w:t>. – 7.</w:t>
      </w:r>
      <w:r w:rsidR="00EE5BEF">
        <w:rPr>
          <w:sz w:val="28"/>
          <w:szCs w:val="28"/>
        </w:rPr>
        <w:t>4</w:t>
      </w:r>
      <w:r w:rsidR="003F231A">
        <w:rPr>
          <w:sz w:val="28"/>
          <w:szCs w:val="28"/>
        </w:rPr>
        <w:t>.</w:t>
      </w:r>
      <w:r w:rsidRPr="003F231A">
        <w:rPr>
          <w:sz w:val="28"/>
          <w:szCs w:val="28"/>
        </w:rPr>
        <w:t xml:space="preserve"> настояще</w:t>
      </w:r>
      <w:r w:rsidR="003F231A">
        <w:rPr>
          <w:sz w:val="28"/>
          <w:szCs w:val="28"/>
        </w:rPr>
        <w:t>го раздела</w:t>
      </w:r>
      <w:r w:rsidRPr="003F231A">
        <w:rPr>
          <w:sz w:val="28"/>
          <w:szCs w:val="28"/>
        </w:rPr>
        <w:t>, если иной порядок не установлен федеральным законом.</w:t>
      </w:r>
    </w:p>
    <w:p w:rsidR="001B735E" w:rsidRPr="003F231A" w:rsidRDefault="003F231A" w:rsidP="00AD7E5A">
      <w:pPr>
        <w:ind w:firstLine="547"/>
        <w:jc w:val="both"/>
        <w:rPr>
          <w:sz w:val="28"/>
          <w:szCs w:val="28"/>
        </w:rPr>
      </w:pPr>
      <w:bookmarkStart w:id="17" w:name="dst289"/>
      <w:bookmarkStart w:id="18" w:name="dst290"/>
      <w:bookmarkStart w:id="19" w:name="dst291"/>
      <w:bookmarkEnd w:id="17"/>
      <w:bookmarkEnd w:id="18"/>
      <w:bookmarkEnd w:id="19"/>
      <w:r w:rsidRPr="003F231A">
        <w:rPr>
          <w:sz w:val="28"/>
          <w:szCs w:val="28"/>
        </w:rPr>
        <w:t>7.3</w:t>
      </w:r>
      <w:r w:rsidR="001B735E" w:rsidRPr="003F231A">
        <w:rPr>
          <w:sz w:val="28"/>
          <w:szCs w:val="28"/>
        </w:rPr>
        <w:t xml:space="preserve">. </w:t>
      </w:r>
      <w:proofErr w:type="gramStart"/>
      <w:r w:rsidR="001B735E" w:rsidRPr="003F231A">
        <w:rPr>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001B735E" w:rsidRPr="003F231A">
        <w:rPr>
          <w:sz w:val="28"/>
          <w:szCs w:val="28"/>
        </w:rPr>
        <w:t xml:space="preserve">,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001B735E" w:rsidRPr="003F231A">
        <w:rPr>
          <w:sz w:val="28"/>
          <w:szCs w:val="28"/>
        </w:rPr>
        <w:t>характера</w:t>
      </w:r>
      <w:proofErr w:type="gramEnd"/>
      <w:r w:rsidR="001B735E" w:rsidRPr="003F231A">
        <w:rPr>
          <w:sz w:val="28"/>
          <w:szCs w:val="28"/>
        </w:rPr>
        <w:t xml:space="preserve"> либо создало непосредственную </w:t>
      </w:r>
      <w:proofErr w:type="gramStart"/>
      <w:r w:rsidR="001B735E" w:rsidRPr="003F231A">
        <w:rPr>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001B735E" w:rsidRPr="003F231A">
        <w:rPr>
          <w:sz w:val="28"/>
          <w:szCs w:val="28"/>
        </w:rPr>
        <w:t xml:space="preserve"> орган муниципального контроля. </w:t>
      </w:r>
    </w:p>
    <w:p w:rsidR="001B735E" w:rsidRPr="003F231A" w:rsidRDefault="003F231A" w:rsidP="00AD7E5A">
      <w:pPr>
        <w:ind w:firstLine="547"/>
        <w:jc w:val="both"/>
        <w:rPr>
          <w:sz w:val="28"/>
          <w:szCs w:val="28"/>
        </w:rPr>
      </w:pPr>
      <w:bookmarkStart w:id="20" w:name="dst292"/>
      <w:bookmarkEnd w:id="20"/>
      <w:r w:rsidRPr="003F231A">
        <w:rPr>
          <w:sz w:val="28"/>
          <w:szCs w:val="28"/>
        </w:rPr>
        <w:t>7.4.</w:t>
      </w:r>
      <w:r w:rsidR="001B735E" w:rsidRPr="003F231A">
        <w:rPr>
          <w:sz w:val="28"/>
          <w:szCs w:val="28"/>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w:t>
      </w:r>
      <w:r w:rsidR="0039788C">
        <w:rPr>
          <w:sz w:val="28"/>
          <w:szCs w:val="28"/>
        </w:rPr>
        <w:t>ваний</w:t>
      </w:r>
      <w:proofErr w:type="gramStart"/>
      <w:r w:rsidR="0039788C">
        <w:rPr>
          <w:sz w:val="28"/>
          <w:szCs w:val="28"/>
        </w:rPr>
        <w:t>.».</w:t>
      </w:r>
      <w:proofErr w:type="gramEnd"/>
    </w:p>
    <w:p w:rsidR="001B735E" w:rsidRDefault="0039788C" w:rsidP="00AD7E5A">
      <w:pPr>
        <w:ind w:firstLine="708"/>
        <w:jc w:val="both"/>
        <w:rPr>
          <w:sz w:val="28"/>
          <w:szCs w:val="28"/>
        </w:rPr>
      </w:pPr>
      <w:bookmarkStart w:id="21" w:name="dst293"/>
      <w:bookmarkEnd w:id="21"/>
      <w:r>
        <w:rPr>
          <w:sz w:val="28"/>
          <w:szCs w:val="28"/>
        </w:rPr>
        <w:t>дополнить разделом 8. следующего содержания:</w:t>
      </w:r>
    </w:p>
    <w:p w:rsidR="0039788C" w:rsidRDefault="0039788C" w:rsidP="00AD7E5A">
      <w:pPr>
        <w:ind w:firstLine="547"/>
        <w:jc w:val="both"/>
        <w:rPr>
          <w:sz w:val="28"/>
          <w:szCs w:val="28"/>
        </w:rPr>
      </w:pPr>
      <w:r>
        <w:rPr>
          <w:sz w:val="28"/>
          <w:szCs w:val="28"/>
        </w:rPr>
        <w:lastRenderedPageBreak/>
        <w:t>«8. Организация и проведение мероприятий по контролю без взаимодействия с юридическими лицами, индивидуальными предпринимателями.</w:t>
      </w:r>
    </w:p>
    <w:p w:rsidR="0039788C" w:rsidRPr="00EE5BEF" w:rsidRDefault="0039788C" w:rsidP="00AD7E5A">
      <w:pPr>
        <w:ind w:firstLine="547"/>
        <w:jc w:val="both"/>
        <w:rPr>
          <w:sz w:val="28"/>
          <w:szCs w:val="28"/>
        </w:rPr>
      </w:pPr>
      <w:r w:rsidRPr="00EE5BEF">
        <w:rPr>
          <w:sz w:val="28"/>
          <w:szCs w:val="28"/>
        </w:rPr>
        <w:t xml:space="preserve">8.1.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p>
    <w:p w:rsidR="0039788C" w:rsidRPr="00EE5BEF" w:rsidRDefault="0039788C" w:rsidP="00AD7E5A">
      <w:pPr>
        <w:ind w:firstLine="547"/>
        <w:jc w:val="both"/>
        <w:rPr>
          <w:sz w:val="28"/>
          <w:szCs w:val="28"/>
        </w:rPr>
      </w:pPr>
      <w:bookmarkStart w:id="22" w:name="dst296"/>
      <w:bookmarkEnd w:id="22"/>
      <w:r w:rsidRPr="00EE5BEF">
        <w:rPr>
          <w:sz w:val="28"/>
          <w:szCs w:val="28"/>
        </w:rPr>
        <w:t xml:space="preserve">1) плановые (рейдовые) осмотры (обследования) территорий в соответствии </w:t>
      </w:r>
      <w:r w:rsidRPr="00AD7E5A">
        <w:rPr>
          <w:sz w:val="28"/>
          <w:szCs w:val="28"/>
        </w:rPr>
        <w:t xml:space="preserve">со </w:t>
      </w:r>
      <w:hyperlink r:id="rId9" w:anchor="dst167" w:history="1">
        <w:r w:rsidRPr="00AD7E5A">
          <w:rPr>
            <w:sz w:val="28"/>
            <w:szCs w:val="28"/>
          </w:rPr>
          <w:t>статьей 13.2</w:t>
        </w:r>
      </w:hyperlink>
      <w:r w:rsidRPr="00AD7E5A">
        <w:rPr>
          <w:sz w:val="28"/>
          <w:szCs w:val="28"/>
        </w:rPr>
        <w:t xml:space="preserve"> Федерального</w:t>
      </w:r>
      <w:r w:rsidRPr="00EE5BEF">
        <w:rPr>
          <w:sz w:val="28"/>
          <w:szCs w:val="28"/>
        </w:rPr>
        <w:t xml:space="preserve"> закона;</w:t>
      </w:r>
    </w:p>
    <w:p w:rsidR="0039788C" w:rsidRPr="00EE5BEF" w:rsidRDefault="0039788C" w:rsidP="00AD7E5A">
      <w:pPr>
        <w:ind w:firstLine="547"/>
        <w:jc w:val="both"/>
        <w:rPr>
          <w:sz w:val="28"/>
          <w:szCs w:val="28"/>
        </w:rPr>
      </w:pPr>
      <w:bookmarkStart w:id="23" w:name="dst297"/>
      <w:bookmarkEnd w:id="23"/>
      <w:r w:rsidRPr="00EE5BEF">
        <w:rPr>
          <w:sz w:val="28"/>
          <w:szCs w:val="28"/>
        </w:rPr>
        <w:t>2) административные обследования объектов земельных отношений;</w:t>
      </w:r>
    </w:p>
    <w:p w:rsidR="0039788C" w:rsidRPr="00EE5BEF" w:rsidRDefault="0039788C" w:rsidP="00AD7E5A">
      <w:pPr>
        <w:ind w:firstLine="547"/>
        <w:jc w:val="both"/>
        <w:rPr>
          <w:sz w:val="28"/>
          <w:szCs w:val="28"/>
        </w:rPr>
      </w:pPr>
      <w:bookmarkStart w:id="24" w:name="dst298"/>
      <w:bookmarkStart w:id="25" w:name="dst303"/>
      <w:bookmarkEnd w:id="24"/>
      <w:bookmarkEnd w:id="25"/>
      <w:r w:rsidRPr="00EE5BEF">
        <w:rPr>
          <w:sz w:val="28"/>
          <w:szCs w:val="28"/>
        </w:rPr>
        <w:t>3) другие виды и формы мероприятий по контролю, установленные федеральными законами.</w:t>
      </w:r>
    </w:p>
    <w:p w:rsidR="0039788C" w:rsidRPr="00BE1975" w:rsidRDefault="0039788C" w:rsidP="00AD7E5A">
      <w:pPr>
        <w:ind w:firstLine="547"/>
        <w:jc w:val="both"/>
        <w:rPr>
          <w:sz w:val="28"/>
          <w:szCs w:val="28"/>
        </w:rPr>
      </w:pPr>
      <w:bookmarkStart w:id="26" w:name="dst304"/>
      <w:bookmarkEnd w:id="26"/>
      <w:r w:rsidRPr="00BE1975">
        <w:rPr>
          <w:sz w:val="28"/>
          <w:szCs w:val="28"/>
        </w:rPr>
        <w:t>8.2.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39788C" w:rsidRPr="00BE1975" w:rsidRDefault="0039788C" w:rsidP="00AD7E5A">
      <w:pPr>
        <w:ind w:firstLine="547"/>
        <w:jc w:val="both"/>
        <w:rPr>
          <w:sz w:val="28"/>
          <w:szCs w:val="28"/>
        </w:rPr>
      </w:pPr>
      <w:bookmarkStart w:id="27" w:name="dst305"/>
      <w:bookmarkEnd w:id="27"/>
      <w:r w:rsidRPr="00BE1975">
        <w:rPr>
          <w:sz w:val="28"/>
          <w:szCs w:val="28"/>
        </w:rPr>
        <w:t>8.3.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9788C" w:rsidRPr="00CA6477" w:rsidRDefault="00BE1975" w:rsidP="00AD7E5A">
      <w:pPr>
        <w:ind w:firstLine="547"/>
        <w:jc w:val="both"/>
        <w:rPr>
          <w:sz w:val="28"/>
          <w:szCs w:val="28"/>
        </w:rPr>
      </w:pPr>
      <w:bookmarkStart w:id="28" w:name="dst306"/>
      <w:bookmarkStart w:id="29" w:name="dst307"/>
      <w:bookmarkEnd w:id="28"/>
      <w:bookmarkEnd w:id="29"/>
      <w:r>
        <w:rPr>
          <w:sz w:val="28"/>
          <w:szCs w:val="28"/>
        </w:rPr>
        <w:t>8.4</w:t>
      </w:r>
      <w:r w:rsidR="0039788C" w:rsidRPr="00BE1975">
        <w:rPr>
          <w:sz w:val="28"/>
          <w:szCs w:val="28"/>
        </w:rPr>
        <w:t xml:space="preserve">. </w:t>
      </w:r>
      <w:proofErr w:type="gramStart"/>
      <w:r w:rsidR="0039788C" w:rsidRPr="00BE1975">
        <w:rPr>
          <w:sz w:val="28"/>
          <w:szCs w:val="28"/>
        </w:rPr>
        <w:t xml:space="preserve">В случае выявления при проведении мероприятий по контролю, указанных в </w:t>
      </w:r>
      <w:r w:rsidRPr="00BE1975">
        <w:rPr>
          <w:sz w:val="28"/>
          <w:szCs w:val="28"/>
        </w:rPr>
        <w:t>пункте 8.1. настоящего раздела</w:t>
      </w:r>
      <w:r w:rsidR="0039788C" w:rsidRPr="00BE1975">
        <w:rPr>
          <w:sz w:val="28"/>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w:t>
      </w:r>
      <w:r w:rsidR="0039788C" w:rsidRPr="00CA6477">
        <w:rPr>
          <w:sz w:val="28"/>
          <w:szCs w:val="28"/>
        </w:rPr>
        <w:t>выявленных нарушениях для принятия при</w:t>
      </w:r>
      <w:proofErr w:type="gramEnd"/>
      <w:r w:rsidR="0039788C" w:rsidRPr="00CA6477">
        <w:rPr>
          <w:sz w:val="28"/>
          <w:szCs w:val="28"/>
        </w:rPr>
        <w:t xml:space="preserve"> необходимости решения о назначении внеплановой проверки юридического лица, индивидуального предпринимателя по основаниям, указанным в </w:t>
      </w:r>
      <w:proofErr w:type="gramStart"/>
      <w:r w:rsidRPr="00CA6477">
        <w:rPr>
          <w:sz w:val="28"/>
          <w:szCs w:val="28"/>
        </w:rPr>
        <w:t>под</w:t>
      </w:r>
      <w:proofErr w:type="gramEnd"/>
      <w:r w:rsidR="008A433C" w:rsidRPr="00CA6477">
        <w:rPr>
          <w:sz w:val="28"/>
          <w:szCs w:val="28"/>
        </w:rPr>
        <w:fldChar w:fldCharType="begin"/>
      </w:r>
      <w:r w:rsidR="0039788C" w:rsidRPr="00CA6477">
        <w:rPr>
          <w:sz w:val="28"/>
          <w:szCs w:val="28"/>
        </w:rPr>
        <w:instrText>HYPERLINK "http://www.consultant.ru/document/cons_doc_LAW_83079/27650359c98f25ee0dd36771b5c50565552b6eb3/" \l "dst318"</w:instrText>
      </w:r>
      <w:r w:rsidR="008A433C" w:rsidRPr="00CA6477">
        <w:rPr>
          <w:sz w:val="28"/>
          <w:szCs w:val="28"/>
        </w:rPr>
        <w:fldChar w:fldCharType="separate"/>
      </w:r>
      <w:r w:rsidR="0039788C" w:rsidRPr="00CA6477">
        <w:rPr>
          <w:sz w:val="28"/>
          <w:szCs w:val="28"/>
        </w:rPr>
        <w:t xml:space="preserve">пункте 2 </w:t>
      </w:r>
      <w:r w:rsidR="008A433C" w:rsidRPr="00CA6477">
        <w:rPr>
          <w:sz w:val="28"/>
          <w:szCs w:val="28"/>
        </w:rPr>
        <w:fldChar w:fldCharType="end"/>
      </w:r>
      <w:r w:rsidRPr="00CA6477">
        <w:rPr>
          <w:sz w:val="28"/>
          <w:szCs w:val="28"/>
        </w:rPr>
        <w:t>пункта 2.4.3.</w:t>
      </w:r>
      <w:r w:rsidR="0039788C" w:rsidRPr="00CA6477">
        <w:rPr>
          <w:sz w:val="28"/>
          <w:szCs w:val="28"/>
        </w:rPr>
        <w:t xml:space="preserve"> настоящего </w:t>
      </w:r>
      <w:r w:rsidRPr="00CA6477">
        <w:rPr>
          <w:sz w:val="28"/>
          <w:szCs w:val="28"/>
        </w:rPr>
        <w:t>административного регламента</w:t>
      </w:r>
      <w:r w:rsidR="0039788C" w:rsidRPr="00CA6477">
        <w:rPr>
          <w:sz w:val="28"/>
          <w:szCs w:val="28"/>
        </w:rPr>
        <w:t>.</w:t>
      </w:r>
    </w:p>
    <w:p w:rsidR="0039788C" w:rsidRPr="00CA6477" w:rsidRDefault="00CA6477" w:rsidP="00AD7E5A">
      <w:pPr>
        <w:ind w:firstLine="547"/>
        <w:jc w:val="both"/>
        <w:rPr>
          <w:sz w:val="28"/>
          <w:szCs w:val="28"/>
        </w:rPr>
      </w:pPr>
      <w:bookmarkStart w:id="30" w:name="dst308"/>
      <w:bookmarkEnd w:id="30"/>
      <w:r w:rsidRPr="00CA6477">
        <w:rPr>
          <w:sz w:val="28"/>
          <w:szCs w:val="28"/>
        </w:rPr>
        <w:t>8.5.</w:t>
      </w:r>
      <w:r w:rsidR="0039788C" w:rsidRPr="00CA6477">
        <w:rPr>
          <w:sz w:val="28"/>
          <w:szCs w:val="28"/>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r w:rsidRPr="00CA6477">
        <w:rPr>
          <w:sz w:val="28"/>
          <w:szCs w:val="28"/>
        </w:rPr>
        <w:t>пунктах 7.3.-7.4.</w:t>
      </w:r>
      <w:r w:rsidR="0039788C" w:rsidRPr="00CA6477">
        <w:rPr>
          <w:sz w:val="28"/>
          <w:szCs w:val="28"/>
        </w:rPr>
        <w:t xml:space="preserve"> </w:t>
      </w:r>
      <w:r w:rsidR="0039788C" w:rsidRPr="00CA6477">
        <w:rPr>
          <w:sz w:val="28"/>
          <w:szCs w:val="28"/>
        </w:rPr>
        <w:lastRenderedPageBreak/>
        <w:t xml:space="preserve">настоящего </w:t>
      </w:r>
      <w:r w:rsidRPr="00CA6477">
        <w:rPr>
          <w:sz w:val="28"/>
          <w:szCs w:val="28"/>
        </w:rPr>
        <w:t>административного регламента</w:t>
      </w:r>
      <w:r w:rsidR="0039788C" w:rsidRPr="00CA6477">
        <w:rPr>
          <w:sz w:val="28"/>
          <w:szCs w:val="28"/>
        </w:rPr>
        <w:t>,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Start"/>
      <w:r w:rsidR="0039788C" w:rsidRPr="00CA6477">
        <w:rPr>
          <w:sz w:val="28"/>
          <w:szCs w:val="28"/>
        </w:rPr>
        <w:t>.</w:t>
      </w:r>
      <w:r w:rsidRPr="00CA6477">
        <w:rPr>
          <w:sz w:val="28"/>
          <w:szCs w:val="28"/>
        </w:rPr>
        <w:t>»</w:t>
      </w:r>
      <w:r>
        <w:rPr>
          <w:sz w:val="28"/>
          <w:szCs w:val="28"/>
        </w:rPr>
        <w:t>.</w:t>
      </w:r>
      <w:proofErr w:type="gramEnd"/>
    </w:p>
    <w:p w:rsidR="0078105D" w:rsidRPr="00AD7D30" w:rsidRDefault="00466082" w:rsidP="00AD7E5A">
      <w:pPr>
        <w:jc w:val="both"/>
        <w:rPr>
          <w:sz w:val="28"/>
          <w:szCs w:val="28"/>
        </w:rPr>
      </w:pPr>
      <w:r>
        <w:rPr>
          <w:sz w:val="28"/>
          <w:szCs w:val="28"/>
        </w:rPr>
        <w:tab/>
      </w:r>
      <w:r w:rsidR="008340EB">
        <w:rPr>
          <w:sz w:val="28"/>
          <w:szCs w:val="28"/>
        </w:rPr>
        <w:t>2</w:t>
      </w:r>
      <w:r w:rsidR="0078105D" w:rsidRPr="00AD7D30">
        <w:rPr>
          <w:sz w:val="28"/>
          <w:szCs w:val="28"/>
        </w:rPr>
        <w:t>.</w:t>
      </w:r>
      <w:r w:rsidR="008340EB">
        <w:rPr>
          <w:sz w:val="28"/>
          <w:szCs w:val="28"/>
        </w:rPr>
        <w:t xml:space="preserve"> </w:t>
      </w:r>
      <w:r w:rsidR="0078105D" w:rsidRPr="00AD7D30">
        <w:rPr>
          <w:sz w:val="28"/>
          <w:szCs w:val="28"/>
        </w:rPr>
        <w:t>Опубликов</w:t>
      </w:r>
      <w:r w:rsidR="006345B3">
        <w:rPr>
          <w:sz w:val="28"/>
          <w:szCs w:val="28"/>
        </w:rPr>
        <w:t>ать настоящее постановление на О</w:t>
      </w:r>
      <w:r w:rsidR="0078105D" w:rsidRPr="00AD7D30">
        <w:rPr>
          <w:sz w:val="28"/>
          <w:szCs w:val="28"/>
        </w:rPr>
        <w:t>фициальном портале правовой информации Респ</w:t>
      </w:r>
      <w:r w:rsidR="006345B3">
        <w:rPr>
          <w:sz w:val="28"/>
          <w:szCs w:val="28"/>
        </w:rPr>
        <w:t xml:space="preserve">ублики Татарстан и </w:t>
      </w:r>
      <w:r w:rsidR="008340EB">
        <w:rPr>
          <w:sz w:val="28"/>
          <w:szCs w:val="28"/>
        </w:rPr>
        <w:t>разместить на</w:t>
      </w:r>
      <w:r w:rsidR="006345B3">
        <w:rPr>
          <w:sz w:val="28"/>
          <w:szCs w:val="28"/>
        </w:rPr>
        <w:t xml:space="preserve"> О</w:t>
      </w:r>
      <w:r w:rsidR="00971E43">
        <w:rPr>
          <w:sz w:val="28"/>
          <w:szCs w:val="28"/>
        </w:rPr>
        <w:t>фициальном сайте Алексеевского</w:t>
      </w:r>
      <w:r w:rsidR="006345B3">
        <w:rPr>
          <w:sz w:val="28"/>
          <w:szCs w:val="28"/>
        </w:rPr>
        <w:t xml:space="preserve"> муници</w:t>
      </w:r>
      <w:r w:rsidR="00343D66">
        <w:rPr>
          <w:sz w:val="28"/>
          <w:szCs w:val="28"/>
        </w:rPr>
        <w:t>пального района в информационно-</w:t>
      </w:r>
      <w:r w:rsidR="006345B3">
        <w:rPr>
          <w:sz w:val="28"/>
          <w:szCs w:val="28"/>
        </w:rPr>
        <w:t>телекоммуникационной сети Ин</w:t>
      </w:r>
      <w:r w:rsidR="00343D66">
        <w:rPr>
          <w:sz w:val="28"/>
          <w:szCs w:val="28"/>
        </w:rPr>
        <w:t>тернет.</w:t>
      </w:r>
    </w:p>
    <w:p w:rsidR="0078105D" w:rsidRPr="00AD7D30" w:rsidRDefault="00466082" w:rsidP="00AD7E5A">
      <w:pPr>
        <w:jc w:val="both"/>
        <w:rPr>
          <w:sz w:val="28"/>
          <w:szCs w:val="28"/>
        </w:rPr>
      </w:pPr>
      <w:r>
        <w:rPr>
          <w:sz w:val="28"/>
          <w:szCs w:val="28"/>
        </w:rPr>
        <w:tab/>
      </w:r>
      <w:r w:rsidR="008340EB">
        <w:rPr>
          <w:sz w:val="28"/>
          <w:szCs w:val="28"/>
        </w:rPr>
        <w:t>3</w:t>
      </w:r>
      <w:r w:rsidR="0078105D" w:rsidRPr="00AD7D30">
        <w:rPr>
          <w:sz w:val="28"/>
          <w:szCs w:val="28"/>
        </w:rPr>
        <w:t>.</w:t>
      </w:r>
      <w:proofErr w:type="gramStart"/>
      <w:r w:rsidR="0078105D" w:rsidRPr="00AD7D30">
        <w:rPr>
          <w:sz w:val="28"/>
          <w:szCs w:val="28"/>
        </w:rPr>
        <w:t>Контроль за</w:t>
      </w:r>
      <w:proofErr w:type="gramEnd"/>
      <w:r w:rsidR="0078105D" w:rsidRPr="00AD7D30">
        <w:rPr>
          <w:sz w:val="28"/>
          <w:szCs w:val="28"/>
        </w:rPr>
        <w:t xml:space="preserve"> исполнением настоящего постановления возложить на </w:t>
      </w:r>
      <w:r>
        <w:rPr>
          <w:sz w:val="28"/>
          <w:szCs w:val="28"/>
        </w:rPr>
        <w:t>П</w:t>
      </w:r>
      <w:r w:rsidR="00971E43">
        <w:rPr>
          <w:sz w:val="28"/>
          <w:szCs w:val="28"/>
        </w:rPr>
        <w:t>редседателя палаты имущественных и земельных отношений М.Р. Гайсина.</w:t>
      </w:r>
    </w:p>
    <w:p w:rsidR="0078105D" w:rsidRDefault="0078105D" w:rsidP="00AD7E5A">
      <w:pPr>
        <w:jc w:val="both"/>
        <w:rPr>
          <w:sz w:val="28"/>
          <w:szCs w:val="28"/>
        </w:rPr>
      </w:pPr>
    </w:p>
    <w:p w:rsidR="00466082" w:rsidRPr="00AD7D30" w:rsidRDefault="00466082" w:rsidP="0078105D">
      <w:pPr>
        <w:jc w:val="both"/>
        <w:rPr>
          <w:sz w:val="28"/>
          <w:szCs w:val="28"/>
        </w:rPr>
      </w:pPr>
    </w:p>
    <w:p w:rsidR="0078105D" w:rsidRDefault="0078105D" w:rsidP="0078105D">
      <w:pPr>
        <w:jc w:val="both"/>
        <w:rPr>
          <w:b/>
          <w:sz w:val="28"/>
          <w:szCs w:val="28"/>
        </w:rPr>
      </w:pPr>
      <w:r w:rsidRPr="00AD7D30">
        <w:rPr>
          <w:b/>
          <w:sz w:val="28"/>
          <w:szCs w:val="28"/>
        </w:rPr>
        <w:t xml:space="preserve">Руководитель                                                                </w:t>
      </w:r>
    </w:p>
    <w:p w:rsidR="00466082" w:rsidRPr="00AD7D30" w:rsidRDefault="00466082" w:rsidP="0078105D">
      <w:pPr>
        <w:jc w:val="both"/>
        <w:rPr>
          <w:b/>
          <w:sz w:val="28"/>
          <w:szCs w:val="28"/>
        </w:rPr>
      </w:pPr>
      <w:r>
        <w:rPr>
          <w:b/>
          <w:sz w:val="28"/>
          <w:szCs w:val="28"/>
        </w:rPr>
        <w:t>Исполнительного комитета</w:t>
      </w:r>
      <w:r>
        <w:rPr>
          <w:b/>
          <w:sz w:val="28"/>
          <w:szCs w:val="28"/>
        </w:rPr>
        <w:tab/>
      </w:r>
      <w:r>
        <w:rPr>
          <w:b/>
          <w:sz w:val="28"/>
          <w:szCs w:val="28"/>
        </w:rPr>
        <w:tab/>
      </w:r>
      <w:r>
        <w:rPr>
          <w:b/>
          <w:sz w:val="28"/>
          <w:szCs w:val="28"/>
        </w:rPr>
        <w:tab/>
      </w:r>
      <w:r>
        <w:rPr>
          <w:b/>
          <w:sz w:val="28"/>
          <w:szCs w:val="28"/>
        </w:rPr>
        <w:tab/>
      </w:r>
      <w:r w:rsidR="00544880">
        <w:rPr>
          <w:b/>
          <w:sz w:val="28"/>
          <w:szCs w:val="28"/>
        </w:rPr>
        <w:t xml:space="preserve">                      </w:t>
      </w:r>
      <w:r>
        <w:rPr>
          <w:b/>
          <w:sz w:val="28"/>
          <w:szCs w:val="28"/>
        </w:rPr>
        <w:t>Д.А. Гилязов</w:t>
      </w:r>
    </w:p>
    <w:bookmarkEnd w:id="0"/>
    <w:p w:rsidR="00200C0B" w:rsidRDefault="00200C0B" w:rsidP="0078105D">
      <w:pPr>
        <w:pStyle w:val="ConsPlusNormal"/>
        <w:ind w:firstLine="0"/>
        <w:jc w:val="both"/>
        <w:outlineLvl w:val="1"/>
        <w:rPr>
          <w:rFonts w:ascii="Times New Roman" w:hAnsi="Times New Roman" w:cs="Times New Roman"/>
          <w:sz w:val="24"/>
          <w:szCs w:val="24"/>
        </w:rPr>
      </w:pPr>
    </w:p>
    <w:sectPr w:rsidR="00200C0B" w:rsidSect="00AD7E5A">
      <w:pgSz w:w="11906" w:h="16838"/>
      <w:pgMar w:top="1134" w:right="1133"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tTimesETF">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60B70"/>
    <w:multiLevelType w:val="hybridMultilevel"/>
    <w:tmpl w:val="4028CDA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135037"/>
    <w:multiLevelType w:val="hybridMultilevel"/>
    <w:tmpl w:val="B3A2DADC"/>
    <w:lvl w:ilvl="0" w:tplc="09B6DD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8105D"/>
    <w:rsid w:val="00013F26"/>
    <w:rsid w:val="000147AC"/>
    <w:rsid w:val="00027B46"/>
    <w:rsid w:val="00066BEE"/>
    <w:rsid w:val="000B5C99"/>
    <w:rsid w:val="000F0DFE"/>
    <w:rsid w:val="001758E6"/>
    <w:rsid w:val="001B735E"/>
    <w:rsid w:val="001E573C"/>
    <w:rsid w:val="001F42BA"/>
    <w:rsid w:val="00200C0B"/>
    <w:rsid w:val="00207294"/>
    <w:rsid w:val="00225E18"/>
    <w:rsid w:val="002264B8"/>
    <w:rsid w:val="002376D4"/>
    <w:rsid w:val="0026411C"/>
    <w:rsid w:val="00295AE0"/>
    <w:rsid w:val="00300AE9"/>
    <w:rsid w:val="00343D66"/>
    <w:rsid w:val="0034581E"/>
    <w:rsid w:val="00383C53"/>
    <w:rsid w:val="0039788C"/>
    <w:rsid w:val="003F231A"/>
    <w:rsid w:val="003F3BFF"/>
    <w:rsid w:val="00413485"/>
    <w:rsid w:val="004375B7"/>
    <w:rsid w:val="00441AAD"/>
    <w:rsid w:val="0044447B"/>
    <w:rsid w:val="00466082"/>
    <w:rsid w:val="0047380F"/>
    <w:rsid w:val="004740D7"/>
    <w:rsid w:val="00496843"/>
    <w:rsid w:val="004C3F1A"/>
    <w:rsid w:val="004D0662"/>
    <w:rsid w:val="004E7FDE"/>
    <w:rsid w:val="00507AB5"/>
    <w:rsid w:val="00544880"/>
    <w:rsid w:val="005542C7"/>
    <w:rsid w:val="005551C6"/>
    <w:rsid w:val="005B0B6A"/>
    <w:rsid w:val="005B78EB"/>
    <w:rsid w:val="005E29BC"/>
    <w:rsid w:val="005F7734"/>
    <w:rsid w:val="0060175C"/>
    <w:rsid w:val="0060531A"/>
    <w:rsid w:val="00631466"/>
    <w:rsid w:val="006345B3"/>
    <w:rsid w:val="0067169B"/>
    <w:rsid w:val="00702433"/>
    <w:rsid w:val="00735007"/>
    <w:rsid w:val="007520AC"/>
    <w:rsid w:val="007662D0"/>
    <w:rsid w:val="0078105D"/>
    <w:rsid w:val="007A19E4"/>
    <w:rsid w:val="007B23C8"/>
    <w:rsid w:val="007C52C3"/>
    <w:rsid w:val="007E152F"/>
    <w:rsid w:val="00811765"/>
    <w:rsid w:val="008340EB"/>
    <w:rsid w:val="00883210"/>
    <w:rsid w:val="008A08E7"/>
    <w:rsid w:val="008A433C"/>
    <w:rsid w:val="008C01D4"/>
    <w:rsid w:val="00900516"/>
    <w:rsid w:val="00901865"/>
    <w:rsid w:val="00903B60"/>
    <w:rsid w:val="0091556A"/>
    <w:rsid w:val="00917C75"/>
    <w:rsid w:val="00971E43"/>
    <w:rsid w:val="00994FE3"/>
    <w:rsid w:val="00995B1E"/>
    <w:rsid w:val="009D47D0"/>
    <w:rsid w:val="00A07F5F"/>
    <w:rsid w:val="00A37567"/>
    <w:rsid w:val="00A736BD"/>
    <w:rsid w:val="00A87913"/>
    <w:rsid w:val="00A97AAD"/>
    <w:rsid w:val="00AB12DB"/>
    <w:rsid w:val="00AB36F2"/>
    <w:rsid w:val="00AD7E5A"/>
    <w:rsid w:val="00B04B96"/>
    <w:rsid w:val="00B3310B"/>
    <w:rsid w:val="00B44569"/>
    <w:rsid w:val="00BD5337"/>
    <w:rsid w:val="00BE1975"/>
    <w:rsid w:val="00C210C9"/>
    <w:rsid w:val="00C24D63"/>
    <w:rsid w:val="00C37D0F"/>
    <w:rsid w:val="00C742B0"/>
    <w:rsid w:val="00CA4DEF"/>
    <w:rsid w:val="00CA6477"/>
    <w:rsid w:val="00CD55A4"/>
    <w:rsid w:val="00CF1CE6"/>
    <w:rsid w:val="00D176C4"/>
    <w:rsid w:val="00D23DEE"/>
    <w:rsid w:val="00D605DE"/>
    <w:rsid w:val="00D6167C"/>
    <w:rsid w:val="00D74468"/>
    <w:rsid w:val="00D96001"/>
    <w:rsid w:val="00DC1A0F"/>
    <w:rsid w:val="00DD17AB"/>
    <w:rsid w:val="00DD1FF0"/>
    <w:rsid w:val="00DF032C"/>
    <w:rsid w:val="00E1518B"/>
    <w:rsid w:val="00E34FCF"/>
    <w:rsid w:val="00E352D9"/>
    <w:rsid w:val="00E7176C"/>
    <w:rsid w:val="00EB5275"/>
    <w:rsid w:val="00EE5BEF"/>
    <w:rsid w:val="00F5053B"/>
    <w:rsid w:val="00F767C4"/>
    <w:rsid w:val="00FA4A40"/>
    <w:rsid w:val="00FC347A"/>
    <w:rsid w:val="00FC6AA4"/>
    <w:rsid w:val="00FD0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05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810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78105D"/>
    <w:pPr>
      <w:keepNext/>
      <w:jc w:val="center"/>
      <w:outlineLvl w:val="2"/>
    </w:pPr>
    <w:rPr>
      <w:rFonts w:ascii="TatTimesETF" w:hAnsi="TatTimesETF"/>
      <w:sz w:val="24"/>
    </w:rPr>
  </w:style>
  <w:style w:type="paragraph" w:styleId="4">
    <w:name w:val="heading 4"/>
    <w:basedOn w:val="a"/>
    <w:next w:val="a"/>
    <w:link w:val="40"/>
    <w:qFormat/>
    <w:rsid w:val="0078105D"/>
    <w:pPr>
      <w:keepNext/>
      <w:spacing w:line="360" w:lineRule="auto"/>
      <w:ind w:hanging="426"/>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8105D"/>
    <w:rPr>
      <w:rFonts w:ascii="TatTimesETF" w:eastAsia="Times New Roman" w:hAnsi="TatTimesETF" w:cs="Times New Roman"/>
      <w:sz w:val="24"/>
      <w:szCs w:val="20"/>
      <w:lang w:eastAsia="ru-RU"/>
    </w:rPr>
  </w:style>
  <w:style w:type="character" w:customStyle="1" w:styleId="40">
    <w:name w:val="Заголовок 4 Знак"/>
    <w:basedOn w:val="a0"/>
    <w:link w:val="4"/>
    <w:rsid w:val="0078105D"/>
    <w:rPr>
      <w:rFonts w:ascii="Times New Roman" w:eastAsia="Times New Roman" w:hAnsi="Times New Roman" w:cs="Times New Roman"/>
      <w:b/>
      <w:sz w:val="24"/>
      <w:szCs w:val="20"/>
      <w:lang w:eastAsia="ru-RU"/>
    </w:rPr>
  </w:style>
  <w:style w:type="paragraph" w:styleId="a3">
    <w:name w:val="Body Text Indent"/>
    <w:basedOn w:val="a"/>
    <w:link w:val="a4"/>
    <w:rsid w:val="0078105D"/>
    <w:pPr>
      <w:ind w:left="567"/>
    </w:pPr>
    <w:rPr>
      <w:sz w:val="24"/>
    </w:rPr>
  </w:style>
  <w:style w:type="character" w:customStyle="1" w:styleId="a4">
    <w:name w:val="Основной текст с отступом Знак"/>
    <w:basedOn w:val="a0"/>
    <w:link w:val="a3"/>
    <w:rsid w:val="0078105D"/>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78105D"/>
    <w:rPr>
      <w:rFonts w:ascii="Tahoma" w:hAnsi="Tahoma" w:cs="Tahoma"/>
      <w:sz w:val="16"/>
      <w:szCs w:val="16"/>
    </w:rPr>
  </w:style>
  <w:style w:type="character" w:customStyle="1" w:styleId="a6">
    <w:name w:val="Текст выноски Знак"/>
    <w:basedOn w:val="a0"/>
    <w:link w:val="a5"/>
    <w:uiPriority w:val="99"/>
    <w:semiHidden/>
    <w:rsid w:val="0078105D"/>
    <w:rPr>
      <w:rFonts w:ascii="Tahoma" w:eastAsia="Times New Roman" w:hAnsi="Tahoma" w:cs="Tahoma"/>
      <w:sz w:val="16"/>
      <w:szCs w:val="16"/>
      <w:lang w:eastAsia="ru-RU"/>
    </w:rPr>
  </w:style>
  <w:style w:type="character" w:customStyle="1" w:styleId="10">
    <w:name w:val="Заголовок 1 Знак"/>
    <w:basedOn w:val="a0"/>
    <w:link w:val="1"/>
    <w:uiPriority w:val="9"/>
    <w:rsid w:val="0078105D"/>
    <w:rPr>
      <w:rFonts w:asciiTheme="majorHAnsi" w:eastAsiaTheme="majorEastAsia" w:hAnsiTheme="majorHAnsi" w:cstheme="majorBidi"/>
      <w:b/>
      <w:bCs/>
      <w:color w:val="365F91" w:themeColor="accent1" w:themeShade="BF"/>
      <w:sz w:val="28"/>
      <w:szCs w:val="28"/>
      <w:lang w:eastAsia="ru-RU"/>
    </w:rPr>
  </w:style>
  <w:style w:type="character" w:styleId="a7">
    <w:name w:val="Hyperlink"/>
    <w:unhideWhenUsed/>
    <w:rsid w:val="0078105D"/>
    <w:rPr>
      <w:color w:val="0000FF"/>
      <w:u w:val="single"/>
    </w:rPr>
  </w:style>
  <w:style w:type="paragraph" w:customStyle="1" w:styleId="ConsPlusNormal">
    <w:name w:val="ConsPlusNormal"/>
    <w:rsid w:val="0078105D"/>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8">
    <w:name w:val="Гипертекстовая ссылка"/>
    <w:uiPriority w:val="99"/>
    <w:rsid w:val="0078105D"/>
    <w:rPr>
      <w:b w:val="0"/>
      <w:bCs w:val="0"/>
      <w:color w:val="106BBE"/>
    </w:rPr>
  </w:style>
  <w:style w:type="character" w:customStyle="1" w:styleId="2">
    <w:name w:val="Основной текст (2)_"/>
    <w:link w:val="20"/>
    <w:rsid w:val="0078105D"/>
    <w:rPr>
      <w:rFonts w:ascii="Times New Roman" w:eastAsia="Times New Roman" w:hAnsi="Times New Roman"/>
      <w:b/>
      <w:bCs/>
      <w:sz w:val="39"/>
      <w:szCs w:val="39"/>
      <w:shd w:val="clear" w:color="auto" w:fill="FFFFFF"/>
    </w:rPr>
  </w:style>
  <w:style w:type="paragraph" w:customStyle="1" w:styleId="20">
    <w:name w:val="Основной текст (2)"/>
    <w:basedOn w:val="a"/>
    <w:link w:val="2"/>
    <w:rsid w:val="0078105D"/>
    <w:pPr>
      <w:widowControl w:val="0"/>
      <w:shd w:val="clear" w:color="auto" w:fill="FFFFFF"/>
      <w:spacing w:before="420" w:line="458" w:lineRule="exact"/>
      <w:jc w:val="center"/>
    </w:pPr>
    <w:rPr>
      <w:rFonts w:cstheme="minorBidi"/>
      <w:b/>
      <w:bCs/>
      <w:sz w:val="39"/>
      <w:szCs w:val="39"/>
      <w:lang w:eastAsia="en-US"/>
    </w:rPr>
  </w:style>
  <w:style w:type="paragraph" w:styleId="a9">
    <w:name w:val="List Paragraph"/>
    <w:basedOn w:val="a"/>
    <w:qFormat/>
    <w:rsid w:val="0078105D"/>
    <w:pPr>
      <w:widowControl w:val="0"/>
      <w:ind w:left="720"/>
      <w:contextualSpacing/>
    </w:pPr>
    <w:rPr>
      <w:rFonts w:ascii="Courier New" w:eastAsia="Courier New" w:hAnsi="Courier New" w:cs="Courier New"/>
      <w:color w:val="000000"/>
      <w:sz w:val="24"/>
      <w:szCs w:val="24"/>
    </w:rPr>
  </w:style>
  <w:style w:type="paragraph" w:customStyle="1" w:styleId="ConsPlusNonformat">
    <w:name w:val="ConsPlusNonformat"/>
    <w:uiPriority w:val="99"/>
    <w:rsid w:val="007810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810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78105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lk">
    <w:name w:val="blk"/>
    <w:basedOn w:val="a0"/>
    <w:rsid w:val="00CD5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05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810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78105D"/>
    <w:pPr>
      <w:keepNext/>
      <w:jc w:val="center"/>
      <w:outlineLvl w:val="2"/>
    </w:pPr>
    <w:rPr>
      <w:rFonts w:ascii="TatTimesETF" w:hAnsi="TatTimesETF"/>
      <w:sz w:val="24"/>
    </w:rPr>
  </w:style>
  <w:style w:type="paragraph" w:styleId="4">
    <w:name w:val="heading 4"/>
    <w:basedOn w:val="a"/>
    <w:next w:val="a"/>
    <w:link w:val="40"/>
    <w:qFormat/>
    <w:rsid w:val="0078105D"/>
    <w:pPr>
      <w:keepNext/>
      <w:spacing w:line="360" w:lineRule="auto"/>
      <w:ind w:hanging="426"/>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8105D"/>
    <w:rPr>
      <w:rFonts w:ascii="TatTimesETF" w:eastAsia="Times New Roman" w:hAnsi="TatTimesETF" w:cs="Times New Roman"/>
      <w:sz w:val="24"/>
      <w:szCs w:val="20"/>
      <w:lang w:eastAsia="ru-RU"/>
    </w:rPr>
  </w:style>
  <w:style w:type="character" w:customStyle="1" w:styleId="40">
    <w:name w:val="Заголовок 4 Знак"/>
    <w:basedOn w:val="a0"/>
    <w:link w:val="4"/>
    <w:rsid w:val="0078105D"/>
    <w:rPr>
      <w:rFonts w:ascii="Times New Roman" w:eastAsia="Times New Roman" w:hAnsi="Times New Roman" w:cs="Times New Roman"/>
      <w:b/>
      <w:sz w:val="24"/>
      <w:szCs w:val="20"/>
      <w:lang w:eastAsia="ru-RU"/>
    </w:rPr>
  </w:style>
  <w:style w:type="paragraph" w:styleId="a3">
    <w:name w:val="Body Text Indent"/>
    <w:basedOn w:val="a"/>
    <w:link w:val="a4"/>
    <w:rsid w:val="0078105D"/>
    <w:pPr>
      <w:ind w:left="567"/>
    </w:pPr>
    <w:rPr>
      <w:sz w:val="24"/>
    </w:rPr>
  </w:style>
  <w:style w:type="character" w:customStyle="1" w:styleId="a4">
    <w:name w:val="Основной текст с отступом Знак"/>
    <w:basedOn w:val="a0"/>
    <w:link w:val="a3"/>
    <w:rsid w:val="0078105D"/>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78105D"/>
    <w:rPr>
      <w:rFonts w:ascii="Tahoma" w:hAnsi="Tahoma" w:cs="Tahoma"/>
      <w:sz w:val="16"/>
      <w:szCs w:val="16"/>
    </w:rPr>
  </w:style>
  <w:style w:type="character" w:customStyle="1" w:styleId="a6">
    <w:name w:val="Текст выноски Знак"/>
    <w:basedOn w:val="a0"/>
    <w:link w:val="a5"/>
    <w:uiPriority w:val="99"/>
    <w:semiHidden/>
    <w:rsid w:val="0078105D"/>
    <w:rPr>
      <w:rFonts w:ascii="Tahoma" w:eastAsia="Times New Roman" w:hAnsi="Tahoma" w:cs="Tahoma"/>
      <w:sz w:val="16"/>
      <w:szCs w:val="16"/>
      <w:lang w:eastAsia="ru-RU"/>
    </w:rPr>
  </w:style>
  <w:style w:type="character" w:customStyle="1" w:styleId="10">
    <w:name w:val="Заголовок 1 Знак"/>
    <w:basedOn w:val="a0"/>
    <w:link w:val="1"/>
    <w:uiPriority w:val="9"/>
    <w:rsid w:val="0078105D"/>
    <w:rPr>
      <w:rFonts w:asciiTheme="majorHAnsi" w:eastAsiaTheme="majorEastAsia" w:hAnsiTheme="majorHAnsi" w:cstheme="majorBidi"/>
      <w:b/>
      <w:bCs/>
      <w:color w:val="365F91" w:themeColor="accent1" w:themeShade="BF"/>
      <w:sz w:val="28"/>
      <w:szCs w:val="28"/>
      <w:lang w:eastAsia="ru-RU"/>
    </w:rPr>
  </w:style>
  <w:style w:type="character" w:styleId="a7">
    <w:name w:val="Hyperlink"/>
    <w:unhideWhenUsed/>
    <w:rsid w:val="0078105D"/>
    <w:rPr>
      <w:color w:val="0000FF"/>
      <w:u w:val="single"/>
    </w:rPr>
  </w:style>
  <w:style w:type="paragraph" w:customStyle="1" w:styleId="ConsPlusNormal">
    <w:name w:val="ConsPlusNormal"/>
    <w:rsid w:val="0078105D"/>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8">
    <w:name w:val="Гипертекстовая ссылка"/>
    <w:uiPriority w:val="99"/>
    <w:rsid w:val="0078105D"/>
    <w:rPr>
      <w:b w:val="0"/>
      <w:bCs w:val="0"/>
      <w:color w:val="106BBE"/>
    </w:rPr>
  </w:style>
  <w:style w:type="character" w:customStyle="1" w:styleId="2">
    <w:name w:val="Основной текст (2)_"/>
    <w:link w:val="20"/>
    <w:rsid w:val="0078105D"/>
    <w:rPr>
      <w:rFonts w:ascii="Times New Roman" w:eastAsia="Times New Roman" w:hAnsi="Times New Roman"/>
      <w:b/>
      <w:bCs/>
      <w:sz w:val="39"/>
      <w:szCs w:val="39"/>
      <w:shd w:val="clear" w:color="auto" w:fill="FFFFFF"/>
    </w:rPr>
  </w:style>
  <w:style w:type="paragraph" w:customStyle="1" w:styleId="20">
    <w:name w:val="Основной текст (2)"/>
    <w:basedOn w:val="a"/>
    <w:link w:val="2"/>
    <w:rsid w:val="0078105D"/>
    <w:pPr>
      <w:widowControl w:val="0"/>
      <w:shd w:val="clear" w:color="auto" w:fill="FFFFFF"/>
      <w:spacing w:before="420" w:line="458" w:lineRule="exact"/>
      <w:jc w:val="center"/>
    </w:pPr>
    <w:rPr>
      <w:rFonts w:cstheme="minorBidi"/>
      <w:b/>
      <w:bCs/>
      <w:sz w:val="39"/>
      <w:szCs w:val="39"/>
      <w:lang w:eastAsia="en-US"/>
    </w:rPr>
  </w:style>
  <w:style w:type="paragraph" w:styleId="a9">
    <w:name w:val="List Paragraph"/>
    <w:basedOn w:val="a"/>
    <w:qFormat/>
    <w:rsid w:val="0078105D"/>
    <w:pPr>
      <w:widowControl w:val="0"/>
      <w:ind w:left="720"/>
      <w:contextualSpacing/>
    </w:pPr>
    <w:rPr>
      <w:rFonts w:ascii="Courier New" w:eastAsia="Courier New" w:hAnsi="Courier New" w:cs="Courier New"/>
      <w:color w:val="000000"/>
      <w:sz w:val="24"/>
      <w:szCs w:val="24"/>
    </w:rPr>
  </w:style>
  <w:style w:type="paragraph" w:customStyle="1" w:styleId="ConsPlusNonformat">
    <w:name w:val="ConsPlusNonformat"/>
    <w:uiPriority w:val="99"/>
    <w:rsid w:val="007810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810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78105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1127228">
      <w:bodyDiv w:val="1"/>
      <w:marLeft w:val="0"/>
      <w:marRight w:val="0"/>
      <w:marTop w:val="0"/>
      <w:marBottom w:val="0"/>
      <w:divBdr>
        <w:top w:val="none" w:sz="0" w:space="0" w:color="auto"/>
        <w:left w:val="none" w:sz="0" w:space="0" w:color="auto"/>
        <w:bottom w:val="none" w:sz="0" w:space="0" w:color="auto"/>
        <w:right w:val="none" w:sz="0" w:space="0" w:color="auto"/>
      </w:divBdr>
      <w:divsChild>
        <w:div w:id="167599733">
          <w:marLeft w:val="0"/>
          <w:marRight w:val="0"/>
          <w:marTop w:val="0"/>
          <w:marBottom w:val="0"/>
          <w:divBdr>
            <w:top w:val="none" w:sz="0" w:space="0" w:color="auto"/>
            <w:left w:val="none" w:sz="0" w:space="0" w:color="auto"/>
            <w:bottom w:val="none" w:sz="0" w:space="0" w:color="auto"/>
            <w:right w:val="none" w:sz="0" w:space="0" w:color="auto"/>
          </w:divBdr>
        </w:div>
        <w:div w:id="1843423543">
          <w:marLeft w:val="0"/>
          <w:marRight w:val="0"/>
          <w:marTop w:val="0"/>
          <w:marBottom w:val="0"/>
          <w:divBdr>
            <w:top w:val="none" w:sz="0" w:space="0" w:color="auto"/>
            <w:left w:val="none" w:sz="0" w:space="0" w:color="auto"/>
            <w:bottom w:val="none" w:sz="0" w:space="0" w:color="auto"/>
            <w:right w:val="none" w:sz="0" w:space="0" w:color="auto"/>
          </w:divBdr>
          <w:divsChild>
            <w:div w:id="1446773199">
              <w:marLeft w:val="0"/>
              <w:marRight w:val="0"/>
              <w:marTop w:val="0"/>
              <w:marBottom w:val="0"/>
              <w:divBdr>
                <w:top w:val="none" w:sz="0" w:space="0" w:color="auto"/>
                <w:left w:val="none" w:sz="0" w:space="0" w:color="auto"/>
                <w:bottom w:val="none" w:sz="0" w:space="0" w:color="auto"/>
                <w:right w:val="none" w:sz="0" w:space="0" w:color="auto"/>
              </w:divBdr>
            </w:div>
          </w:divsChild>
        </w:div>
        <w:div w:id="1580213437">
          <w:marLeft w:val="0"/>
          <w:marRight w:val="0"/>
          <w:marTop w:val="0"/>
          <w:marBottom w:val="0"/>
          <w:divBdr>
            <w:top w:val="none" w:sz="0" w:space="0" w:color="auto"/>
            <w:left w:val="none" w:sz="0" w:space="0" w:color="auto"/>
            <w:bottom w:val="none" w:sz="0" w:space="0" w:color="auto"/>
            <w:right w:val="none" w:sz="0" w:space="0" w:color="auto"/>
          </w:divBdr>
          <w:divsChild>
            <w:div w:id="462621576">
              <w:marLeft w:val="0"/>
              <w:marRight w:val="0"/>
              <w:marTop w:val="0"/>
              <w:marBottom w:val="0"/>
              <w:divBdr>
                <w:top w:val="none" w:sz="0" w:space="0" w:color="auto"/>
                <w:left w:val="none" w:sz="0" w:space="0" w:color="auto"/>
                <w:bottom w:val="none" w:sz="0" w:space="0" w:color="auto"/>
                <w:right w:val="none" w:sz="0" w:space="0" w:color="auto"/>
              </w:divBdr>
            </w:div>
          </w:divsChild>
        </w:div>
        <w:div w:id="1844736431">
          <w:marLeft w:val="0"/>
          <w:marRight w:val="0"/>
          <w:marTop w:val="0"/>
          <w:marBottom w:val="0"/>
          <w:divBdr>
            <w:top w:val="none" w:sz="0" w:space="0" w:color="auto"/>
            <w:left w:val="none" w:sz="0" w:space="0" w:color="auto"/>
            <w:bottom w:val="none" w:sz="0" w:space="0" w:color="auto"/>
            <w:right w:val="none" w:sz="0" w:space="0" w:color="auto"/>
          </w:divBdr>
        </w:div>
        <w:div w:id="2070877481">
          <w:marLeft w:val="0"/>
          <w:marRight w:val="0"/>
          <w:marTop w:val="0"/>
          <w:marBottom w:val="0"/>
          <w:divBdr>
            <w:top w:val="none" w:sz="0" w:space="0" w:color="auto"/>
            <w:left w:val="none" w:sz="0" w:space="0" w:color="auto"/>
            <w:bottom w:val="none" w:sz="0" w:space="0" w:color="auto"/>
            <w:right w:val="none" w:sz="0" w:space="0" w:color="auto"/>
          </w:divBdr>
        </w:div>
        <w:div w:id="1427388313">
          <w:marLeft w:val="0"/>
          <w:marRight w:val="0"/>
          <w:marTop w:val="0"/>
          <w:marBottom w:val="0"/>
          <w:divBdr>
            <w:top w:val="none" w:sz="0" w:space="0" w:color="auto"/>
            <w:left w:val="none" w:sz="0" w:space="0" w:color="auto"/>
            <w:bottom w:val="none" w:sz="0" w:space="0" w:color="auto"/>
            <w:right w:val="none" w:sz="0" w:space="0" w:color="auto"/>
          </w:divBdr>
          <w:divsChild>
            <w:div w:id="1386488920">
              <w:marLeft w:val="0"/>
              <w:marRight w:val="0"/>
              <w:marTop w:val="0"/>
              <w:marBottom w:val="0"/>
              <w:divBdr>
                <w:top w:val="none" w:sz="0" w:space="0" w:color="auto"/>
                <w:left w:val="none" w:sz="0" w:space="0" w:color="auto"/>
                <w:bottom w:val="none" w:sz="0" w:space="0" w:color="auto"/>
                <w:right w:val="none" w:sz="0" w:space="0" w:color="auto"/>
              </w:divBdr>
            </w:div>
          </w:divsChild>
        </w:div>
        <w:div w:id="91322891">
          <w:marLeft w:val="0"/>
          <w:marRight w:val="0"/>
          <w:marTop w:val="0"/>
          <w:marBottom w:val="0"/>
          <w:divBdr>
            <w:top w:val="none" w:sz="0" w:space="0" w:color="auto"/>
            <w:left w:val="none" w:sz="0" w:space="0" w:color="auto"/>
            <w:bottom w:val="none" w:sz="0" w:space="0" w:color="auto"/>
            <w:right w:val="none" w:sz="0" w:space="0" w:color="auto"/>
          </w:divBdr>
          <w:divsChild>
            <w:div w:id="2085370604">
              <w:marLeft w:val="0"/>
              <w:marRight w:val="0"/>
              <w:marTop w:val="0"/>
              <w:marBottom w:val="0"/>
              <w:divBdr>
                <w:top w:val="none" w:sz="0" w:space="0" w:color="auto"/>
                <w:left w:val="none" w:sz="0" w:space="0" w:color="auto"/>
                <w:bottom w:val="none" w:sz="0" w:space="0" w:color="auto"/>
                <w:right w:val="none" w:sz="0" w:space="0" w:color="auto"/>
              </w:divBdr>
            </w:div>
          </w:divsChild>
        </w:div>
        <w:div w:id="887374115">
          <w:marLeft w:val="0"/>
          <w:marRight w:val="0"/>
          <w:marTop w:val="0"/>
          <w:marBottom w:val="0"/>
          <w:divBdr>
            <w:top w:val="none" w:sz="0" w:space="0" w:color="auto"/>
            <w:left w:val="none" w:sz="0" w:space="0" w:color="auto"/>
            <w:bottom w:val="none" w:sz="0" w:space="0" w:color="auto"/>
            <w:right w:val="none" w:sz="0" w:space="0" w:color="auto"/>
          </w:divBdr>
        </w:div>
        <w:div w:id="1859538600">
          <w:marLeft w:val="0"/>
          <w:marRight w:val="0"/>
          <w:marTop w:val="0"/>
          <w:marBottom w:val="0"/>
          <w:divBdr>
            <w:top w:val="none" w:sz="0" w:space="0" w:color="auto"/>
            <w:left w:val="none" w:sz="0" w:space="0" w:color="auto"/>
            <w:bottom w:val="none" w:sz="0" w:space="0" w:color="auto"/>
            <w:right w:val="none" w:sz="0" w:space="0" w:color="auto"/>
          </w:divBdr>
        </w:div>
        <w:div w:id="529760201">
          <w:marLeft w:val="0"/>
          <w:marRight w:val="0"/>
          <w:marTop w:val="0"/>
          <w:marBottom w:val="0"/>
          <w:divBdr>
            <w:top w:val="none" w:sz="0" w:space="0" w:color="auto"/>
            <w:left w:val="none" w:sz="0" w:space="0" w:color="auto"/>
            <w:bottom w:val="none" w:sz="0" w:space="0" w:color="auto"/>
            <w:right w:val="none" w:sz="0" w:space="0" w:color="auto"/>
          </w:divBdr>
          <w:divsChild>
            <w:div w:id="366293577">
              <w:marLeft w:val="0"/>
              <w:marRight w:val="0"/>
              <w:marTop w:val="0"/>
              <w:marBottom w:val="0"/>
              <w:divBdr>
                <w:top w:val="none" w:sz="0" w:space="0" w:color="auto"/>
                <w:left w:val="none" w:sz="0" w:space="0" w:color="auto"/>
                <w:bottom w:val="none" w:sz="0" w:space="0" w:color="auto"/>
                <w:right w:val="none" w:sz="0" w:space="0" w:color="auto"/>
              </w:divBdr>
            </w:div>
          </w:divsChild>
        </w:div>
        <w:div w:id="887840763">
          <w:marLeft w:val="0"/>
          <w:marRight w:val="0"/>
          <w:marTop w:val="0"/>
          <w:marBottom w:val="0"/>
          <w:divBdr>
            <w:top w:val="none" w:sz="0" w:space="0" w:color="auto"/>
            <w:left w:val="none" w:sz="0" w:space="0" w:color="auto"/>
            <w:bottom w:val="none" w:sz="0" w:space="0" w:color="auto"/>
            <w:right w:val="none" w:sz="0" w:space="0" w:color="auto"/>
          </w:divBdr>
          <w:divsChild>
            <w:div w:id="1727297382">
              <w:marLeft w:val="0"/>
              <w:marRight w:val="0"/>
              <w:marTop w:val="0"/>
              <w:marBottom w:val="0"/>
              <w:divBdr>
                <w:top w:val="none" w:sz="0" w:space="0" w:color="auto"/>
                <w:left w:val="none" w:sz="0" w:space="0" w:color="auto"/>
                <w:bottom w:val="none" w:sz="0" w:space="0" w:color="auto"/>
                <w:right w:val="none" w:sz="0" w:space="0" w:color="auto"/>
              </w:divBdr>
            </w:div>
          </w:divsChild>
        </w:div>
        <w:div w:id="1258103303">
          <w:marLeft w:val="0"/>
          <w:marRight w:val="0"/>
          <w:marTop w:val="0"/>
          <w:marBottom w:val="0"/>
          <w:divBdr>
            <w:top w:val="none" w:sz="0" w:space="0" w:color="auto"/>
            <w:left w:val="none" w:sz="0" w:space="0" w:color="auto"/>
            <w:bottom w:val="none" w:sz="0" w:space="0" w:color="auto"/>
            <w:right w:val="none" w:sz="0" w:space="0" w:color="auto"/>
          </w:divBdr>
        </w:div>
        <w:div w:id="1955400889">
          <w:marLeft w:val="0"/>
          <w:marRight w:val="0"/>
          <w:marTop w:val="0"/>
          <w:marBottom w:val="0"/>
          <w:divBdr>
            <w:top w:val="none" w:sz="0" w:space="0" w:color="auto"/>
            <w:left w:val="none" w:sz="0" w:space="0" w:color="auto"/>
            <w:bottom w:val="none" w:sz="0" w:space="0" w:color="auto"/>
            <w:right w:val="none" w:sz="0" w:space="0" w:color="auto"/>
          </w:divBdr>
          <w:divsChild>
            <w:div w:id="117651843">
              <w:marLeft w:val="0"/>
              <w:marRight w:val="0"/>
              <w:marTop w:val="0"/>
              <w:marBottom w:val="0"/>
              <w:divBdr>
                <w:top w:val="none" w:sz="0" w:space="0" w:color="auto"/>
                <w:left w:val="none" w:sz="0" w:space="0" w:color="auto"/>
                <w:bottom w:val="none" w:sz="0" w:space="0" w:color="auto"/>
                <w:right w:val="none" w:sz="0" w:space="0" w:color="auto"/>
              </w:divBdr>
            </w:div>
          </w:divsChild>
        </w:div>
        <w:div w:id="405223559">
          <w:marLeft w:val="0"/>
          <w:marRight w:val="0"/>
          <w:marTop w:val="0"/>
          <w:marBottom w:val="0"/>
          <w:divBdr>
            <w:top w:val="none" w:sz="0" w:space="0" w:color="auto"/>
            <w:left w:val="none" w:sz="0" w:space="0" w:color="auto"/>
            <w:bottom w:val="none" w:sz="0" w:space="0" w:color="auto"/>
            <w:right w:val="none" w:sz="0" w:space="0" w:color="auto"/>
          </w:divBdr>
        </w:div>
        <w:div w:id="1018585470">
          <w:marLeft w:val="0"/>
          <w:marRight w:val="0"/>
          <w:marTop w:val="0"/>
          <w:marBottom w:val="0"/>
          <w:divBdr>
            <w:top w:val="none" w:sz="0" w:space="0" w:color="auto"/>
            <w:left w:val="none" w:sz="0" w:space="0" w:color="auto"/>
            <w:bottom w:val="none" w:sz="0" w:space="0" w:color="auto"/>
            <w:right w:val="none" w:sz="0" w:space="0" w:color="auto"/>
          </w:divBdr>
        </w:div>
        <w:div w:id="1434478792">
          <w:marLeft w:val="0"/>
          <w:marRight w:val="0"/>
          <w:marTop w:val="0"/>
          <w:marBottom w:val="0"/>
          <w:divBdr>
            <w:top w:val="none" w:sz="0" w:space="0" w:color="auto"/>
            <w:left w:val="none" w:sz="0" w:space="0" w:color="auto"/>
            <w:bottom w:val="none" w:sz="0" w:space="0" w:color="auto"/>
            <w:right w:val="none" w:sz="0" w:space="0" w:color="auto"/>
          </w:divBdr>
          <w:divsChild>
            <w:div w:id="1346059490">
              <w:marLeft w:val="0"/>
              <w:marRight w:val="0"/>
              <w:marTop w:val="0"/>
              <w:marBottom w:val="0"/>
              <w:divBdr>
                <w:top w:val="none" w:sz="0" w:space="0" w:color="auto"/>
                <w:left w:val="none" w:sz="0" w:space="0" w:color="auto"/>
                <w:bottom w:val="none" w:sz="0" w:space="0" w:color="auto"/>
                <w:right w:val="none" w:sz="0" w:space="0" w:color="auto"/>
              </w:divBdr>
            </w:div>
          </w:divsChild>
        </w:div>
        <w:div w:id="353927133">
          <w:marLeft w:val="0"/>
          <w:marRight w:val="0"/>
          <w:marTop w:val="0"/>
          <w:marBottom w:val="0"/>
          <w:divBdr>
            <w:top w:val="none" w:sz="0" w:space="0" w:color="auto"/>
            <w:left w:val="none" w:sz="0" w:space="0" w:color="auto"/>
            <w:bottom w:val="none" w:sz="0" w:space="0" w:color="auto"/>
            <w:right w:val="none" w:sz="0" w:space="0" w:color="auto"/>
          </w:divBdr>
          <w:divsChild>
            <w:div w:id="1553149882">
              <w:marLeft w:val="0"/>
              <w:marRight w:val="0"/>
              <w:marTop w:val="0"/>
              <w:marBottom w:val="0"/>
              <w:divBdr>
                <w:top w:val="none" w:sz="0" w:space="0" w:color="auto"/>
                <w:left w:val="none" w:sz="0" w:space="0" w:color="auto"/>
                <w:bottom w:val="none" w:sz="0" w:space="0" w:color="auto"/>
                <w:right w:val="none" w:sz="0" w:space="0" w:color="auto"/>
              </w:divBdr>
            </w:div>
          </w:divsChild>
        </w:div>
        <w:div w:id="2092850542">
          <w:marLeft w:val="0"/>
          <w:marRight w:val="0"/>
          <w:marTop w:val="0"/>
          <w:marBottom w:val="0"/>
          <w:divBdr>
            <w:top w:val="none" w:sz="0" w:space="0" w:color="auto"/>
            <w:left w:val="none" w:sz="0" w:space="0" w:color="auto"/>
            <w:bottom w:val="none" w:sz="0" w:space="0" w:color="auto"/>
            <w:right w:val="none" w:sz="0" w:space="0" w:color="auto"/>
          </w:divBdr>
        </w:div>
        <w:div w:id="1447041603">
          <w:marLeft w:val="0"/>
          <w:marRight w:val="0"/>
          <w:marTop w:val="0"/>
          <w:marBottom w:val="0"/>
          <w:divBdr>
            <w:top w:val="none" w:sz="0" w:space="0" w:color="auto"/>
            <w:left w:val="none" w:sz="0" w:space="0" w:color="auto"/>
            <w:bottom w:val="none" w:sz="0" w:space="0" w:color="auto"/>
            <w:right w:val="none" w:sz="0" w:space="0" w:color="auto"/>
          </w:divBdr>
        </w:div>
        <w:div w:id="223375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3122/" TargetMode="External"/><Relationship Id="rId3" Type="http://schemas.openxmlformats.org/officeDocument/2006/relationships/settings" Target="settings.xml"/><Relationship Id="rId7" Type="http://schemas.openxmlformats.org/officeDocument/2006/relationships/hyperlink" Target="garantF1://12067036.2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5071.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83079/e629f170179b853137158867b866fca24045e52f/"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3292</Words>
  <Characters>18767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cp:lastModifiedBy>
  <cp:revision>2</cp:revision>
  <cp:lastPrinted>2017-04-05T04:11:00Z</cp:lastPrinted>
  <dcterms:created xsi:type="dcterms:W3CDTF">2017-04-06T08:15:00Z</dcterms:created>
  <dcterms:modified xsi:type="dcterms:W3CDTF">2017-04-06T08:15:00Z</dcterms:modified>
</cp:coreProperties>
</file>